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A9A22" w14:textId="77777777" w:rsidR="00FE5933" w:rsidRPr="00F23D9C" w:rsidRDefault="007E2A69" w:rsidP="00F23D9C">
      <w:pPr>
        <w:jc w:val="center"/>
        <w:rPr>
          <w:rFonts w:ascii="Bookman Old Style" w:hAnsi="Bookman Old Style"/>
          <w:b/>
        </w:rPr>
      </w:pPr>
      <w:proofErr w:type="spellStart"/>
      <w:r w:rsidRPr="00F23D9C">
        <w:rPr>
          <w:rFonts w:ascii="Bookman Old Style" w:hAnsi="Bookman Old Style"/>
          <w:b/>
          <w:bdr w:val="single" w:sz="4" w:space="0" w:color="auto"/>
        </w:rPr>
        <w:t>Obama’s</w:t>
      </w:r>
      <w:proofErr w:type="spellEnd"/>
      <w:r w:rsidRPr="00F23D9C">
        <w:rPr>
          <w:rFonts w:ascii="Bookman Old Style" w:hAnsi="Bookman Old Style"/>
          <w:b/>
          <w:bdr w:val="single" w:sz="4" w:space="0" w:color="auto"/>
        </w:rPr>
        <w:t xml:space="preserve"> 2008 Inauguration Speech</w:t>
      </w:r>
    </w:p>
    <w:p w14:paraId="0417F92D" w14:textId="77777777" w:rsidR="007E2A69" w:rsidRDefault="007E2A69">
      <w:pPr>
        <w:rPr>
          <w:rFonts w:ascii="Bookman Old Style" w:hAnsi="Bookman Old Style"/>
        </w:rPr>
      </w:pPr>
    </w:p>
    <w:p w14:paraId="26BED943" w14:textId="07DABD78" w:rsidR="007E2A69" w:rsidRPr="00F23D9C" w:rsidRDefault="0028346D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CO Bac </w:t>
      </w:r>
      <w:r w:rsidR="007E2A69" w:rsidRPr="00F23D9C">
        <w:rPr>
          <w:rFonts w:ascii="Bookman Old Style" w:hAnsi="Bookman Old Style"/>
          <w:b/>
          <w:u w:val="single"/>
        </w:rPr>
        <w:t>Terminale S</w:t>
      </w:r>
    </w:p>
    <w:p w14:paraId="02A1B5BC" w14:textId="77777777" w:rsidR="007E2A69" w:rsidRDefault="007E2A69">
      <w:pPr>
        <w:rPr>
          <w:rFonts w:ascii="Bookman Old Style" w:hAnsi="Bookman Old Style"/>
        </w:rPr>
      </w:pPr>
    </w:p>
    <w:p w14:paraId="10C5B156" w14:textId="77777777" w:rsidR="005C243B" w:rsidRDefault="005C243B">
      <w:pPr>
        <w:rPr>
          <w:rFonts w:ascii="Bookman Old Style" w:hAnsi="Bookman Old Style"/>
        </w:rPr>
      </w:pPr>
      <w:r w:rsidRPr="00F23D9C">
        <w:rPr>
          <w:rFonts w:ascii="Bookman Old Style" w:hAnsi="Bookman Old Style"/>
          <w:u w:val="single"/>
        </w:rPr>
        <w:t>Script</w:t>
      </w:r>
      <w:r>
        <w:rPr>
          <w:rFonts w:ascii="Bookman Old Style" w:hAnsi="Bookman Old Style"/>
        </w:rPr>
        <w:t xml:space="preserve"> (1’30)</w:t>
      </w:r>
    </w:p>
    <w:p w14:paraId="0B30E107" w14:textId="77777777" w:rsidR="005C243B" w:rsidRDefault="005C243B">
      <w:pPr>
        <w:rPr>
          <w:rFonts w:ascii="Bookman Old Style" w:hAnsi="Bookman Old Style"/>
        </w:rPr>
      </w:pPr>
    </w:p>
    <w:p w14:paraId="6D35772C" w14:textId="77777777" w:rsidR="005C243B" w:rsidRDefault="005C243B" w:rsidP="005C243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« </w:t>
      </w:r>
      <w:r w:rsidRPr="002D5817">
        <w:rPr>
          <w:rFonts w:ascii="Bookman Old Style" w:hAnsi="Bookman Old Style"/>
        </w:rPr>
        <w:t xml:space="preserve">This </w:t>
      </w:r>
      <w:proofErr w:type="spellStart"/>
      <w:r w:rsidRPr="002D5817">
        <w:rPr>
          <w:rFonts w:ascii="Bookman Old Style" w:hAnsi="Bookman Old Style"/>
        </w:rPr>
        <w:t>election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had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many</w:t>
      </w:r>
      <w:proofErr w:type="spellEnd"/>
      <w:r w:rsidRPr="002D5817">
        <w:rPr>
          <w:rFonts w:ascii="Bookman Old Style" w:hAnsi="Bookman Old Style"/>
        </w:rPr>
        <w:t xml:space="preserve"> firsts and </w:t>
      </w:r>
      <w:proofErr w:type="spellStart"/>
      <w:r w:rsidRPr="002D5817">
        <w:rPr>
          <w:rFonts w:ascii="Bookman Old Style" w:hAnsi="Bookman Old Style"/>
        </w:rPr>
        <w:t>many</w:t>
      </w:r>
      <w:proofErr w:type="spellEnd"/>
      <w:r w:rsidRPr="002D5817">
        <w:rPr>
          <w:rFonts w:ascii="Bookman Old Style" w:hAnsi="Bookman Old Style"/>
        </w:rPr>
        <w:t xml:space="preserve"> stories </w:t>
      </w:r>
      <w:proofErr w:type="spellStart"/>
      <w:r w:rsidRPr="002D5817">
        <w:rPr>
          <w:rFonts w:ascii="Bookman Old Style" w:hAnsi="Bookman Old Style"/>
        </w:rPr>
        <w:t>that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will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be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told</w:t>
      </w:r>
      <w:proofErr w:type="spellEnd"/>
      <w:r w:rsidRPr="002D5817">
        <w:rPr>
          <w:rFonts w:ascii="Bookman Old Style" w:hAnsi="Bookman Old Style"/>
        </w:rPr>
        <w:t xml:space="preserve"> for </w:t>
      </w:r>
      <w:proofErr w:type="spellStart"/>
      <w:r w:rsidRPr="002D5817">
        <w:rPr>
          <w:rFonts w:ascii="Bookman Old Style" w:hAnsi="Bookman Old Style"/>
        </w:rPr>
        <w:t>generations</w:t>
      </w:r>
      <w:proofErr w:type="spellEnd"/>
      <w:r w:rsidRPr="002D5817">
        <w:rPr>
          <w:rFonts w:ascii="Bookman Old Style" w:hAnsi="Bookman Old Style"/>
        </w:rPr>
        <w:t xml:space="preserve">. But one </w:t>
      </w:r>
      <w:proofErr w:type="spellStart"/>
      <w:r w:rsidRPr="002D5817">
        <w:rPr>
          <w:rFonts w:ascii="Bookman Old Style" w:hAnsi="Bookman Old Style"/>
        </w:rPr>
        <w:t>that’s</w:t>
      </w:r>
      <w:proofErr w:type="spellEnd"/>
      <w:r w:rsidRPr="002D5817">
        <w:rPr>
          <w:rFonts w:ascii="Bookman Old Style" w:hAnsi="Bookman Old Style"/>
        </w:rPr>
        <w:t xml:space="preserve"> on </w:t>
      </w:r>
      <w:proofErr w:type="spellStart"/>
      <w:r w:rsidRPr="002D5817">
        <w:rPr>
          <w:rFonts w:ascii="Bookman Old Style" w:hAnsi="Bookman Old Style"/>
        </w:rPr>
        <w:t>my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mind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tonight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is</w:t>
      </w:r>
      <w:proofErr w:type="spellEnd"/>
      <w:r w:rsidRPr="002D5817">
        <w:rPr>
          <w:rFonts w:ascii="Bookman Old Style" w:hAnsi="Bookman Old Style"/>
        </w:rPr>
        <w:t xml:space="preserve"> about a </w:t>
      </w:r>
      <w:proofErr w:type="spellStart"/>
      <w:r w:rsidRPr="002D5817">
        <w:rPr>
          <w:rFonts w:ascii="Bookman Old Style" w:hAnsi="Bookman Old Style"/>
        </w:rPr>
        <w:t>woman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who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cast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her</w:t>
      </w:r>
      <w:proofErr w:type="spellEnd"/>
      <w:r w:rsidRPr="002D5817">
        <w:rPr>
          <w:rFonts w:ascii="Bookman Old Style" w:hAnsi="Bookman Old Style"/>
        </w:rPr>
        <w:t xml:space="preserve"> ballot in Atlanta. </w:t>
      </w:r>
      <w:proofErr w:type="spellStart"/>
      <w:r w:rsidRPr="002D5817">
        <w:rPr>
          <w:rFonts w:ascii="Bookman Old Style" w:hAnsi="Bookman Old Style"/>
        </w:rPr>
        <w:t>She’s</w:t>
      </w:r>
      <w:proofErr w:type="spellEnd"/>
      <w:r w:rsidRPr="002D5817">
        <w:rPr>
          <w:rFonts w:ascii="Bookman Old Style" w:hAnsi="Bookman Old Style"/>
        </w:rPr>
        <w:t xml:space="preserve"> a lot </w:t>
      </w:r>
      <w:proofErr w:type="spellStart"/>
      <w:r w:rsidRPr="002D5817">
        <w:rPr>
          <w:rFonts w:ascii="Bookman Old Style" w:hAnsi="Bookman Old Style"/>
        </w:rPr>
        <w:t>like</w:t>
      </w:r>
      <w:proofErr w:type="spellEnd"/>
      <w:r w:rsidRPr="002D5817">
        <w:rPr>
          <w:rFonts w:ascii="Bookman Old Style" w:hAnsi="Bookman Old Style"/>
        </w:rPr>
        <w:t xml:space="preserve"> the millions of </w:t>
      </w:r>
      <w:proofErr w:type="spellStart"/>
      <w:r w:rsidRPr="002D5817">
        <w:rPr>
          <w:rFonts w:ascii="Bookman Old Style" w:hAnsi="Bookman Old Style"/>
        </w:rPr>
        <w:t>others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who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stood</w:t>
      </w:r>
      <w:proofErr w:type="spellEnd"/>
      <w:r w:rsidRPr="002D5817">
        <w:rPr>
          <w:rFonts w:ascii="Bookman Old Style" w:hAnsi="Bookman Old Style"/>
        </w:rPr>
        <w:t xml:space="preserve"> in line to </w:t>
      </w:r>
      <w:proofErr w:type="spellStart"/>
      <w:r w:rsidRPr="002D5817">
        <w:rPr>
          <w:rFonts w:ascii="Bookman Old Style" w:hAnsi="Bookman Old Style"/>
        </w:rPr>
        <w:t>make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their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voice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heard</w:t>
      </w:r>
      <w:proofErr w:type="spellEnd"/>
      <w:r w:rsidRPr="002D5817">
        <w:rPr>
          <w:rFonts w:ascii="Bookman Old Style" w:hAnsi="Bookman Old Style"/>
        </w:rPr>
        <w:t xml:space="preserve"> in </w:t>
      </w:r>
      <w:proofErr w:type="spellStart"/>
      <w:r w:rsidRPr="002D5817">
        <w:rPr>
          <w:rFonts w:ascii="Bookman Old Style" w:hAnsi="Bookman Old Style"/>
        </w:rPr>
        <w:t>this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election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except</w:t>
      </w:r>
      <w:proofErr w:type="spellEnd"/>
      <w:r w:rsidRPr="002D5817">
        <w:rPr>
          <w:rFonts w:ascii="Bookman Old Style" w:hAnsi="Bookman Old Style"/>
        </w:rPr>
        <w:t xml:space="preserve"> for one </w:t>
      </w:r>
      <w:proofErr w:type="spellStart"/>
      <w:r w:rsidRPr="002D5817">
        <w:rPr>
          <w:rFonts w:ascii="Bookman Old Style" w:hAnsi="Bookman Old Style"/>
        </w:rPr>
        <w:t>thing</w:t>
      </w:r>
      <w:proofErr w:type="spellEnd"/>
      <w:r w:rsidRPr="002D5817">
        <w:rPr>
          <w:rFonts w:ascii="Bookman Old Style" w:hAnsi="Bookman Old Style"/>
        </w:rPr>
        <w:t xml:space="preserve"> – Ann Nixon Cooper </w:t>
      </w:r>
      <w:proofErr w:type="spellStart"/>
      <w:r w:rsidRPr="002D5817">
        <w:rPr>
          <w:rFonts w:ascii="Bookman Old Style" w:hAnsi="Bookman Old Style"/>
        </w:rPr>
        <w:t>is</w:t>
      </w:r>
      <w:proofErr w:type="spellEnd"/>
      <w:r w:rsidRPr="002D5817">
        <w:rPr>
          <w:rFonts w:ascii="Bookman Old Style" w:hAnsi="Bookman Old Style"/>
        </w:rPr>
        <w:t xml:space="preserve"> 106 </w:t>
      </w:r>
      <w:proofErr w:type="spellStart"/>
      <w:r w:rsidRPr="002D5817">
        <w:rPr>
          <w:rFonts w:ascii="Bookman Old Style" w:hAnsi="Bookman Old Style"/>
        </w:rPr>
        <w:t>years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old</w:t>
      </w:r>
      <w:proofErr w:type="spellEnd"/>
      <w:r w:rsidRPr="002D5817">
        <w:rPr>
          <w:rFonts w:ascii="Bookman Old Style" w:hAnsi="Bookman Old Style"/>
        </w:rPr>
        <w:t>.</w:t>
      </w:r>
    </w:p>
    <w:p w14:paraId="3729C494" w14:textId="77777777" w:rsidR="005C243B" w:rsidRDefault="005C243B" w:rsidP="005C243B">
      <w:pPr>
        <w:rPr>
          <w:rFonts w:ascii="Bookman Old Style" w:hAnsi="Bookman Old Style"/>
        </w:rPr>
      </w:pPr>
    </w:p>
    <w:p w14:paraId="58672354" w14:textId="77777777" w:rsidR="005C243B" w:rsidRDefault="005C243B">
      <w:pPr>
        <w:rPr>
          <w:rFonts w:ascii="Bookman Old Style" w:hAnsi="Bookman Old Style"/>
        </w:rPr>
      </w:pPr>
      <w:r w:rsidRPr="002D5817">
        <w:rPr>
          <w:rFonts w:ascii="Bookman Old Style" w:hAnsi="Bookman Old Style"/>
        </w:rPr>
        <w:t xml:space="preserve">And </w:t>
      </w:r>
      <w:proofErr w:type="spellStart"/>
      <w:r w:rsidRPr="002D5817">
        <w:rPr>
          <w:rFonts w:ascii="Bookman Old Style" w:hAnsi="Bookman Old Style"/>
        </w:rPr>
        <w:t>tonight</w:t>
      </w:r>
      <w:proofErr w:type="spellEnd"/>
      <w:r w:rsidRPr="002D5817">
        <w:rPr>
          <w:rFonts w:ascii="Bookman Old Style" w:hAnsi="Bookman Old Style"/>
        </w:rPr>
        <w:t xml:space="preserve">, I </w:t>
      </w:r>
      <w:proofErr w:type="spellStart"/>
      <w:r w:rsidRPr="002D5817">
        <w:rPr>
          <w:rFonts w:ascii="Bookman Old Style" w:hAnsi="Bookman Old Style"/>
        </w:rPr>
        <w:t>think</w:t>
      </w:r>
      <w:proofErr w:type="spellEnd"/>
      <w:r w:rsidRPr="002D5817">
        <w:rPr>
          <w:rFonts w:ascii="Bookman Old Style" w:hAnsi="Bookman Old Style"/>
        </w:rPr>
        <w:t xml:space="preserve"> about all </w:t>
      </w:r>
      <w:proofErr w:type="spellStart"/>
      <w:r w:rsidRPr="002D5817">
        <w:rPr>
          <w:rFonts w:ascii="Bookman Old Style" w:hAnsi="Bookman Old Style"/>
        </w:rPr>
        <w:t>that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she’s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seen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throughout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her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century</w:t>
      </w:r>
      <w:proofErr w:type="spellEnd"/>
      <w:r w:rsidRPr="002D5817">
        <w:rPr>
          <w:rFonts w:ascii="Bookman Old Style" w:hAnsi="Bookman Old Style"/>
        </w:rPr>
        <w:t xml:space="preserve"> in </w:t>
      </w:r>
      <w:proofErr w:type="spellStart"/>
      <w:r w:rsidRPr="002D5817">
        <w:rPr>
          <w:rFonts w:ascii="Bookman Old Style" w:hAnsi="Bookman Old Style"/>
        </w:rPr>
        <w:t>America</w:t>
      </w:r>
      <w:proofErr w:type="spellEnd"/>
      <w:r>
        <w:rPr>
          <w:rFonts w:ascii="Bookman Old Style" w:hAnsi="Bookman Old Style"/>
        </w:rPr>
        <w:t>.</w:t>
      </w:r>
    </w:p>
    <w:p w14:paraId="07C324E3" w14:textId="77777777" w:rsidR="005C243B" w:rsidRDefault="005C243B">
      <w:pPr>
        <w:rPr>
          <w:rFonts w:ascii="Bookman Old Style" w:hAnsi="Bookman Old Style"/>
        </w:rPr>
      </w:pPr>
    </w:p>
    <w:p w14:paraId="646AC3FF" w14:textId="77777777" w:rsidR="005C243B" w:rsidRDefault="005C243B" w:rsidP="005C243B">
      <w:pPr>
        <w:rPr>
          <w:rFonts w:ascii="Bookman Old Style" w:hAnsi="Bookman Old Style"/>
        </w:rPr>
      </w:pPr>
      <w:proofErr w:type="spellStart"/>
      <w:r w:rsidRPr="002D5817">
        <w:rPr>
          <w:rFonts w:ascii="Bookman Old Style" w:hAnsi="Bookman Old Style"/>
        </w:rPr>
        <w:t>America</w:t>
      </w:r>
      <w:proofErr w:type="spellEnd"/>
      <w:r w:rsidRPr="002D5817">
        <w:rPr>
          <w:rFonts w:ascii="Bookman Old Style" w:hAnsi="Bookman Old Style"/>
        </w:rPr>
        <w:t xml:space="preserve">, </w:t>
      </w:r>
      <w:proofErr w:type="spellStart"/>
      <w:r w:rsidRPr="002D5817">
        <w:rPr>
          <w:rFonts w:ascii="Bookman Old Style" w:hAnsi="Bookman Old Style"/>
        </w:rPr>
        <w:t>we</w:t>
      </w:r>
      <w:proofErr w:type="spellEnd"/>
      <w:r w:rsidRPr="002D5817">
        <w:rPr>
          <w:rFonts w:ascii="Bookman Old Style" w:hAnsi="Bookman Old Style"/>
        </w:rPr>
        <w:t xml:space="preserve"> have come </w:t>
      </w:r>
      <w:proofErr w:type="spellStart"/>
      <w:r w:rsidRPr="002D5817">
        <w:rPr>
          <w:rFonts w:ascii="Bookman Old Style" w:hAnsi="Bookman Old Style"/>
        </w:rPr>
        <w:t>so</w:t>
      </w:r>
      <w:proofErr w:type="spellEnd"/>
      <w:r w:rsidRPr="002D5817">
        <w:rPr>
          <w:rFonts w:ascii="Bookman Old Style" w:hAnsi="Bookman Old Style"/>
        </w:rPr>
        <w:t xml:space="preserve"> far. </w:t>
      </w:r>
      <w:proofErr w:type="spellStart"/>
      <w:r w:rsidRPr="002D5817">
        <w:rPr>
          <w:rFonts w:ascii="Bookman Old Style" w:hAnsi="Bookman Old Style"/>
        </w:rPr>
        <w:t>We</w:t>
      </w:r>
      <w:proofErr w:type="spellEnd"/>
      <w:r w:rsidRPr="002D5817">
        <w:rPr>
          <w:rFonts w:ascii="Bookman Old Style" w:hAnsi="Bookman Old Style"/>
        </w:rPr>
        <w:t xml:space="preserve"> have </w:t>
      </w:r>
      <w:proofErr w:type="spellStart"/>
      <w:r w:rsidRPr="002D5817">
        <w:rPr>
          <w:rFonts w:ascii="Bookman Old Style" w:hAnsi="Bookman Old Style"/>
        </w:rPr>
        <w:t>seen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so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much</w:t>
      </w:r>
      <w:proofErr w:type="spellEnd"/>
      <w:r w:rsidRPr="002D5817">
        <w:rPr>
          <w:rFonts w:ascii="Bookman Old Style" w:hAnsi="Bookman Old Style"/>
        </w:rPr>
        <w:t xml:space="preserve">. But </w:t>
      </w:r>
      <w:proofErr w:type="spellStart"/>
      <w:r w:rsidRPr="002D5817">
        <w:rPr>
          <w:rFonts w:ascii="Bookman Old Style" w:hAnsi="Bookman Old Style"/>
        </w:rPr>
        <w:t>there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is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so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much</w:t>
      </w:r>
      <w:proofErr w:type="spellEnd"/>
      <w:r w:rsidRPr="002D5817">
        <w:rPr>
          <w:rFonts w:ascii="Bookman Old Style" w:hAnsi="Bookman Old Style"/>
        </w:rPr>
        <w:t xml:space="preserve"> more to do. So </w:t>
      </w:r>
      <w:proofErr w:type="spellStart"/>
      <w:r w:rsidRPr="002D5817">
        <w:rPr>
          <w:rFonts w:ascii="Bookman Old Style" w:hAnsi="Bookman Old Style"/>
        </w:rPr>
        <w:t>tonight</w:t>
      </w:r>
      <w:proofErr w:type="spellEnd"/>
      <w:r w:rsidRPr="002D5817">
        <w:rPr>
          <w:rFonts w:ascii="Bookman Old Style" w:hAnsi="Bookman Old Style"/>
        </w:rPr>
        <w:t xml:space="preserve">, let us </w:t>
      </w:r>
      <w:proofErr w:type="spellStart"/>
      <w:r w:rsidRPr="002D5817">
        <w:rPr>
          <w:rFonts w:ascii="Bookman Old Style" w:hAnsi="Bookman Old Style"/>
        </w:rPr>
        <w:t>ask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ourselves</w:t>
      </w:r>
      <w:proofErr w:type="spellEnd"/>
      <w:r w:rsidRPr="002D5817">
        <w:rPr>
          <w:rFonts w:ascii="Bookman Old Style" w:hAnsi="Bookman Old Style"/>
        </w:rPr>
        <w:t xml:space="preserve"> – if </w:t>
      </w:r>
      <w:proofErr w:type="spellStart"/>
      <w:r w:rsidRPr="002D5817">
        <w:rPr>
          <w:rFonts w:ascii="Bookman Old Style" w:hAnsi="Bookman Old Style"/>
        </w:rPr>
        <w:t>our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children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should</w:t>
      </w:r>
      <w:proofErr w:type="spellEnd"/>
      <w:r w:rsidRPr="002D5817">
        <w:rPr>
          <w:rFonts w:ascii="Bookman Old Style" w:hAnsi="Bookman Old Style"/>
        </w:rPr>
        <w:t xml:space="preserve"> live to </w:t>
      </w:r>
      <w:proofErr w:type="spellStart"/>
      <w:r w:rsidRPr="002D5817">
        <w:rPr>
          <w:rFonts w:ascii="Bookman Old Style" w:hAnsi="Bookman Old Style"/>
        </w:rPr>
        <w:t>see</w:t>
      </w:r>
      <w:proofErr w:type="spellEnd"/>
      <w:r w:rsidRPr="002D5817">
        <w:rPr>
          <w:rFonts w:ascii="Bookman Old Style" w:hAnsi="Bookman Old Style"/>
        </w:rPr>
        <w:t xml:space="preserve"> the </w:t>
      </w:r>
      <w:proofErr w:type="spellStart"/>
      <w:r w:rsidRPr="002D5817">
        <w:rPr>
          <w:rFonts w:ascii="Bookman Old Style" w:hAnsi="Bookman Old Style"/>
        </w:rPr>
        <w:t>next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century</w:t>
      </w:r>
      <w:proofErr w:type="spellEnd"/>
      <w:r w:rsidRPr="002D5817">
        <w:rPr>
          <w:rFonts w:ascii="Bookman Old Style" w:hAnsi="Bookman Old Style"/>
        </w:rPr>
        <w:t xml:space="preserve">; if </w:t>
      </w:r>
      <w:proofErr w:type="spellStart"/>
      <w:r w:rsidRPr="002D5817">
        <w:rPr>
          <w:rFonts w:ascii="Bookman Old Style" w:hAnsi="Bookman Old Style"/>
        </w:rPr>
        <w:t>my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daughters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should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be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so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lucky</w:t>
      </w:r>
      <w:proofErr w:type="spellEnd"/>
      <w:r w:rsidRPr="002D5817">
        <w:rPr>
          <w:rFonts w:ascii="Bookman Old Style" w:hAnsi="Bookman Old Style"/>
        </w:rPr>
        <w:t xml:space="preserve"> to live as long as Ann Nixon Cooper, </w:t>
      </w:r>
      <w:proofErr w:type="spellStart"/>
      <w:r w:rsidRPr="002D5817">
        <w:rPr>
          <w:rFonts w:ascii="Bookman Old Style" w:hAnsi="Bookman Old Style"/>
        </w:rPr>
        <w:t>what</w:t>
      </w:r>
      <w:proofErr w:type="spellEnd"/>
      <w:r w:rsidRPr="002D5817">
        <w:rPr>
          <w:rFonts w:ascii="Bookman Old Style" w:hAnsi="Bookman Old Style"/>
        </w:rPr>
        <w:t xml:space="preserve"> change </w:t>
      </w:r>
      <w:proofErr w:type="spellStart"/>
      <w:r w:rsidRPr="002D5817">
        <w:rPr>
          <w:rFonts w:ascii="Bookman Old Style" w:hAnsi="Bookman Old Style"/>
        </w:rPr>
        <w:t>will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they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see</w:t>
      </w:r>
      <w:proofErr w:type="spellEnd"/>
      <w:r w:rsidRPr="002D5817">
        <w:rPr>
          <w:rFonts w:ascii="Bookman Old Style" w:hAnsi="Bookman Old Style"/>
        </w:rPr>
        <w:t xml:space="preserve">? </w:t>
      </w:r>
      <w:proofErr w:type="spellStart"/>
      <w:r w:rsidRPr="002D5817">
        <w:rPr>
          <w:rFonts w:ascii="Bookman Old Style" w:hAnsi="Bookman Old Style"/>
        </w:rPr>
        <w:t>What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progress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will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we</w:t>
      </w:r>
      <w:proofErr w:type="spellEnd"/>
      <w:r w:rsidRPr="002D5817">
        <w:rPr>
          <w:rFonts w:ascii="Bookman Old Style" w:hAnsi="Bookman Old Style"/>
        </w:rPr>
        <w:t xml:space="preserve"> have made?</w:t>
      </w:r>
    </w:p>
    <w:p w14:paraId="6EEDFBEE" w14:textId="77777777" w:rsidR="005C243B" w:rsidRDefault="005C243B" w:rsidP="005C243B">
      <w:pPr>
        <w:rPr>
          <w:rFonts w:ascii="Bookman Old Style" w:hAnsi="Bookman Old Style"/>
        </w:rPr>
      </w:pPr>
    </w:p>
    <w:p w14:paraId="3AE6C1B0" w14:textId="77777777" w:rsidR="005C243B" w:rsidRDefault="005C243B" w:rsidP="005C243B">
      <w:pPr>
        <w:rPr>
          <w:rFonts w:ascii="Bookman Old Style" w:hAnsi="Bookman Old Style"/>
        </w:rPr>
      </w:pPr>
      <w:r w:rsidRPr="002D5817">
        <w:rPr>
          <w:rFonts w:ascii="Bookman Old Style" w:hAnsi="Bookman Old Style"/>
        </w:rPr>
        <w:t xml:space="preserve">This </w:t>
      </w:r>
      <w:proofErr w:type="spellStart"/>
      <w:r w:rsidRPr="002D5817">
        <w:rPr>
          <w:rFonts w:ascii="Bookman Old Style" w:hAnsi="Bookman Old Style"/>
        </w:rPr>
        <w:t>is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our</w:t>
      </w:r>
      <w:proofErr w:type="spellEnd"/>
      <w:r w:rsidRPr="002D5817">
        <w:rPr>
          <w:rFonts w:ascii="Bookman Old Style" w:hAnsi="Bookman Old Style"/>
        </w:rPr>
        <w:t xml:space="preserve"> chance to </w:t>
      </w:r>
      <w:proofErr w:type="spellStart"/>
      <w:r w:rsidRPr="002D5817">
        <w:rPr>
          <w:rFonts w:ascii="Bookman Old Style" w:hAnsi="Bookman Old Style"/>
        </w:rPr>
        <w:t>answer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that</w:t>
      </w:r>
      <w:proofErr w:type="spellEnd"/>
      <w:r w:rsidRPr="002D5817">
        <w:rPr>
          <w:rFonts w:ascii="Bookman Old Style" w:hAnsi="Bookman Old Style"/>
        </w:rPr>
        <w:t xml:space="preserve"> call. This </w:t>
      </w:r>
      <w:proofErr w:type="spellStart"/>
      <w:r w:rsidRPr="002D5817">
        <w:rPr>
          <w:rFonts w:ascii="Bookman Old Style" w:hAnsi="Bookman Old Style"/>
        </w:rPr>
        <w:t>is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our</w:t>
      </w:r>
      <w:proofErr w:type="spellEnd"/>
      <w:r w:rsidRPr="002D5817">
        <w:rPr>
          <w:rFonts w:ascii="Bookman Old Style" w:hAnsi="Bookman Old Style"/>
        </w:rPr>
        <w:t xml:space="preserve"> moment. This </w:t>
      </w:r>
      <w:proofErr w:type="spellStart"/>
      <w:r w:rsidRPr="002D5817">
        <w:rPr>
          <w:rFonts w:ascii="Bookman Old Style" w:hAnsi="Bookman Old Style"/>
        </w:rPr>
        <w:t>is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ur</w:t>
      </w:r>
      <w:proofErr w:type="spellEnd"/>
      <w:r>
        <w:rPr>
          <w:rFonts w:ascii="Bookman Old Style" w:hAnsi="Bookman Old Style"/>
        </w:rPr>
        <w:t xml:space="preserve"> time : </w:t>
      </w:r>
      <w:r w:rsidRPr="002D5817">
        <w:rPr>
          <w:rFonts w:ascii="Bookman Old Style" w:hAnsi="Bookman Old Style"/>
        </w:rPr>
        <w:t xml:space="preserve">to put </w:t>
      </w:r>
      <w:proofErr w:type="spellStart"/>
      <w:r w:rsidRPr="002D5817">
        <w:rPr>
          <w:rFonts w:ascii="Bookman Old Style" w:hAnsi="Bookman Old Style"/>
        </w:rPr>
        <w:t>our</w:t>
      </w:r>
      <w:proofErr w:type="spellEnd"/>
      <w:r w:rsidRPr="002D5817">
        <w:rPr>
          <w:rFonts w:ascii="Bookman Old Style" w:hAnsi="Bookman Old Style"/>
        </w:rPr>
        <w:t xml:space="preserve"> people back to </w:t>
      </w:r>
      <w:proofErr w:type="spellStart"/>
      <w:r w:rsidRPr="002D5817">
        <w:rPr>
          <w:rFonts w:ascii="Bookman Old Style" w:hAnsi="Bookman Old Style"/>
        </w:rPr>
        <w:t>work</w:t>
      </w:r>
      <w:proofErr w:type="spellEnd"/>
      <w:r w:rsidRPr="002D5817">
        <w:rPr>
          <w:rFonts w:ascii="Bookman Old Style" w:hAnsi="Bookman Old Style"/>
        </w:rPr>
        <w:t xml:space="preserve"> and open </w:t>
      </w:r>
      <w:proofErr w:type="spellStart"/>
      <w:r w:rsidRPr="002D5817">
        <w:rPr>
          <w:rFonts w:ascii="Bookman Old Style" w:hAnsi="Bookman Old Style"/>
        </w:rPr>
        <w:t>doors</w:t>
      </w:r>
      <w:proofErr w:type="spellEnd"/>
      <w:r w:rsidRPr="002D5817">
        <w:rPr>
          <w:rFonts w:ascii="Bookman Old Style" w:hAnsi="Bookman Old Style"/>
        </w:rPr>
        <w:t xml:space="preserve"> of </w:t>
      </w:r>
      <w:proofErr w:type="spellStart"/>
      <w:r w:rsidRPr="002D5817">
        <w:rPr>
          <w:rFonts w:ascii="Bookman Old Style" w:hAnsi="Bookman Old Style"/>
        </w:rPr>
        <w:t>opportunity</w:t>
      </w:r>
      <w:proofErr w:type="spellEnd"/>
      <w:r w:rsidRPr="002D5817">
        <w:rPr>
          <w:rFonts w:ascii="Bookman Old Style" w:hAnsi="Bookman Old Style"/>
        </w:rPr>
        <w:t xml:space="preserve"> for </w:t>
      </w:r>
      <w:proofErr w:type="spellStart"/>
      <w:r w:rsidRPr="002D5817">
        <w:rPr>
          <w:rFonts w:ascii="Bookman Old Style" w:hAnsi="Bookman Old Style"/>
        </w:rPr>
        <w:t>our</w:t>
      </w:r>
      <w:proofErr w:type="spellEnd"/>
      <w:r w:rsidRPr="002D5817">
        <w:rPr>
          <w:rFonts w:ascii="Bookman Old Style" w:hAnsi="Bookman Old Style"/>
        </w:rPr>
        <w:t xml:space="preserve"> kids; to restore </w:t>
      </w:r>
      <w:proofErr w:type="spellStart"/>
      <w:r w:rsidRPr="002D5817">
        <w:rPr>
          <w:rFonts w:ascii="Bookman Old Style" w:hAnsi="Bookman Old Style"/>
        </w:rPr>
        <w:t>prosperity</w:t>
      </w:r>
      <w:proofErr w:type="spellEnd"/>
      <w:r w:rsidRPr="002D5817">
        <w:rPr>
          <w:rFonts w:ascii="Bookman Old Style" w:hAnsi="Bookman Old Style"/>
        </w:rPr>
        <w:t xml:space="preserve"> and </w:t>
      </w:r>
      <w:proofErr w:type="spellStart"/>
      <w:r w:rsidRPr="002D5817">
        <w:rPr>
          <w:rFonts w:ascii="Bookman Old Style" w:hAnsi="Bookman Old Style"/>
        </w:rPr>
        <w:t>promote</w:t>
      </w:r>
      <w:proofErr w:type="spellEnd"/>
      <w:r w:rsidRPr="002D5817">
        <w:rPr>
          <w:rFonts w:ascii="Bookman Old Style" w:hAnsi="Bookman Old Style"/>
        </w:rPr>
        <w:t xml:space="preserve"> the cause of </w:t>
      </w:r>
      <w:proofErr w:type="spellStart"/>
      <w:r w:rsidRPr="002D5817">
        <w:rPr>
          <w:rFonts w:ascii="Bookman Old Style" w:hAnsi="Bookman Old Style"/>
        </w:rPr>
        <w:t>peace</w:t>
      </w:r>
      <w:proofErr w:type="spellEnd"/>
      <w:r w:rsidRPr="002D5817">
        <w:rPr>
          <w:rFonts w:ascii="Bookman Old Style" w:hAnsi="Bookman Old Style"/>
        </w:rPr>
        <w:t xml:space="preserve">; to </w:t>
      </w:r>
      <w:proofErr w:type="spellStart"/>
      <w:r w:rsidRPr="002D5817">
        <w:rPr>
          <w:rFonts w:ascii="Bookman Old Style" w:hAnsi="Bookman Old Style"/>
        </w:rPr>
        <w:t>reclaim</w:t>
      </w:r>
      <w:proofErr w:type="spellEnd"/>
      <w:r w:rsidRPr="002D5817">
        <w:rPr>
          <w:rFonts w:ascii="Bookman Old Style" w:hAnsi="Bookman Old Style"/>
        </w:rPr>
        <w:t xml:space="preserve"> the American </w:t>
      </w:r>
      <w:proofErr w:type="spellStart"/>
      <w:r w:rsidRPr="002D5817">
        <w:rPr>
          <w:rFonts w:ascii="Bookman Old Style" w:hAnsi="Bookman Old Style"/>
        </w:rPr>
        <w:t>Dream</w:t>
      </w:r>
      <w:proofErr w:type="spellEnd"/>
      <w:r w:rsidRPr="002D5817">
        <w:rPr>
          <w:rFonts w:ascii="Bookman Old Style" w:hAnsi="Bookman Old Style"/>
        </w:rPr>
        <w:t xml:space="preserve"> and </w:t>
      </w:r>
      <w:proofErr w:type="spellStart"/>
      <w:r w:rsidRPr="002D5817">
        <w:rPr>
          <w:rFonts w:ascii="Bookman Old Style" w:hAnsi="Bookman Old Style"/>
        </w:rPr>
        <w:t>reaffirm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that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fundamental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truth</w:t>
      </w:r>
      <w:proofErr w:type="spellEnd"/>
      <w:r w:rsidRPr="002D5817">
        <w:rPr>
          <w:rFonts w:ascii="Bookman Old Style" w:hAnsi="Bookman Old Style"/>
        </w:rPr>
        <w:t xml:space="preserve"> – </w:t>
      </w:r>
      <w:proofErr w:type="spellStart"/>
      <w:r w:rsidRPr="002D5817">
        <w:rPr>
          <w:rFonts w:ascii="Bookman Old Style" w:hAnsi="Bookman Old Style"/>
        </w:rPr>
        <w:t>that</w:t>
      </w:r>
      <w:proofErr w:type="spellEnd"/>
      <w:r w:rsidRPr="002D5817">
        <w:rPr>
          <w:rFonts w:ascii="Bookman Old Style" w:hAnsi="Bookman Old Style"/>
        </w:rPr>
        <w:t xml:space="preserve"> out of </w:t>
      </w:r>
      <w:proofErr w:type="spellStart"/>
      <w:r w:rsidRPr="002D5817">
        <w:rPr>
          <w:rFonts w:ascii="Bookman Old Style" w:hAnsi="Bookman Old Style"/>
        </w:rPr>
        <w:t>many</w:t>
      </w:r>
      <w:proofErr w:type="spellEnd"/>
      <w:r w:rsidRPr="002D5817">
        <w:rPr>
          <w:rFonts w:ascii="Bookman Old Style" w:hAnsi="Bookman Old Style"/>
        </w:rPr>
        <w:t xml:space="preserve">, </w:t>
      </w:r>
      <w:proofErr w:type="spellStart"/>
      <w:r w:rsidRPr="002D5817">
        <w:rPr>
          <w:rFonts w:ascii="Bookman Old Style" w:hAnsi="Bookman Old Style"/>
        </w:rPr>
        <w:t>we</w:t>
      </w:r>
      <w:proofErr w:type="spellEnd"/>
      <w:r w:rsidRPr="002D5817">
        <w:rPr>
          <w:rFonts w:ascii="Bookman Old Style" w:hAnsi="Bookman Old Style"/>
        </w:rPr>
        <w:t xml:space="preserve"> are one; </w:t>
      </w:r>
      <w:proofErr w:type="spellStart"/>
      <w:r w:rsidRPr="002D5817">
        <w:rPr>
          <w:rFonts w:ascii="Bookman Old Style" w:hAnsi="Bookman Old Style"/>
        </w:rPr>
        <w:t>that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while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we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breathe</w:t>
      </w:r>
      <w:proofErr w:type="spellEnd"/>
      <w:r w:rsidRPr="002D5817">
        <w:rPr>
          <w:rFonts w:ascii="Bookman Old Style" w:hAnsi="Bookman Old Style"/>
        </w:rPr>
        <w:t xml:space="preserve">, </w:t>
      </w:r>
      <w:proofErr w:type="spellStart"/>
      <w:r w:rsidRPr="002D5817">
        <w:rPr>
          <w:rFonts w:ascii="Bookman Old Style" w:hAnsi="Bookman Old Style"/>
        </w:rPr>
        <w:t>we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hope</w:t>
      </w:r>
      <w:proofErr w:type="spellEnd"/>
      <w:r w:rsidRPr="002D5817">
        <w:rPr>
          <w:rFonts w:ascii="Bookman Old Style" w:hAnsi="Bookman Old Style"/>
        </w:rPr>
        <w:t xml:space="preserve">, and </w:t>
      </w:r>
      <w:proofErr w:type="spellStart"/>
      <w:r w:rsidRPr="002D5817">
        <w:rPr>
          <w:rFonts w:ascii="Bookman Old Style" w:hAnsi="Bookman Old Style"/>
        </w:rPr>
        <w:t>where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we</w:t>
      </w:r>
      <w:proofErr w:type="spellEnd"/>
      <w:r w:rsidRPr="002D5817">
        <w:rPr>
          <w:rFonts w:ascii="Bookman Old Style" w:hAnsi="Bookman Old Style"/>
        </w:rPr>
        <w:t xml:space="preserve"> are met </w:t>
      </w:r>
      <w:proofErr w:type="spellStart"/>
      <w:r w:rsidRPr="002D5817">
        <w:rPr>
          <w:rFonts w:ascii="Bookman Old Style" w:hAnsi="Bookman Old Style"/>
        </w:rPr>
        <w:t>with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cynicism</w:t>
      </w:r>
      <w:proofErr w:type="spellEnd"/>
      <w:r w:rsidRPr="002D5817">
        <w:rPr>
          <w:rFonts w:ascii="Bookman Old Style" w:hAnsi="Bookman Old Style"/>
        </w:rPr>
        <w:t xml:space="preserve">, and </w:t>
      </w:r>
      <w:proofErr w:type="spellStart"/>
      <w:r w:rsidRPr="002D5817">
        <w:rPr>
          <w:rFonts w:ascii="Bookman Old Style" w:hAnsi="Bookman Old Style"/>
        </w:rPr>
        <w:t>doubt</w:t>
      </w:r>
      <w:proofErr w:type="spellEnd"/>
      <w:r w:rsidRPr="002D5817">
        <w:rPr>
          <w:rFonts w:ascii="Bookman Old Style" w:hAnsi="Bookman Old Style"/>
        </w:rPr>
        <w:t xml:space="preserve">, and </w:t>
      </w:r>
      <w:proofErr w:type="spellStart"/>
      <w:r w:rsidRPr="002D5817">
        <w:rPr>
          <w:rFonts w:ascii="Bookman Old Style" w:hAnsi="Bookman Old Style"/>
        </w:rPr>
        <w:t>those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who</w:t>
      </w:r>
      <w:proofErr w:type="spellEnd"/>
      <w:r w:rsidRPr="002D5817">
        <w:rPr>
          <w:rFonts w:ascii="Bookman Old Style" w:hAnsi="Bookman Old Style"/>
        </w:rPr>
        <w:t xml:space="preserve"> tell us </w:t>
      </w:r>
      <w:proofErr w:type="spellStart"/>
      <w:r w:rsidRPr="002D5817">
        <w:rPr>
          <w:rFonts w:ascii="Bookman Old Style" w:hAnsi="Bookman Old Style"/>
        </w:rPr>
        <w:t>that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we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can’t</w:t>
      </w:r>
      <w:proofErr w:type="spellEnd"/>
      <w:r w:rsidRPr="002D5817">
        <w:rPr>
          <w:rFonts w:ascii="Bookman Old Style" w:hAnsi="Bookman Old Style"/>
        </w:rPr>
        <w:t xml:space="preserve">, </w:t>
      </w:r>
      <w:proofErr w:type="spellStart"/>
      <w:r w:rsidRPr="002D5817">
        <w:rPr>
          <w:rFonts w:ascii="Bookman Old Style" w:hAnsi="Bookman Old Style"/>
        </w:rPr>
        <w:t>we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will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respond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with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that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timeless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creed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that</w:t>
      </w:r>
      <w:proofErr w:type="spellEnd"/>
      <w:r w:rsidRPr="002D5817">
        <w:rPr>
          <w:rFonts w:ascii="Bookman Old Style" w:hAnsi="Bookman Old Style"/>
        </w:rPr>
        <w:t xml:space="preserve"> </w:t>
      </w:r>
      <w:proofErr w:type="spellStart"/>
      <w:r w:rsidRPr="002D5817">
        <w:rPr>
          <w:rFonts w:ascii="Bookman Old Style" w:hAnsi="Bookman Old Style"/>
        </w:rPr>
        <w:t>sums</w:t>
      </w:r>
      <w:proofErr w:type="spellEnd"/>
      <w:r w:rsidRPr="002D5817">
        <w:rPr>
          <w:rFonts w:ascii="Bookman Old Style" w:hAnsi="Bookman Old Style"/>
        </w:rPr>
        <w:t xml:space="preserve"> up the spirit of a people: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Yes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we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can</w:t>
      </w:r>
      <w:proofErr w:type="spellEnd"/>
      <w:r>
        <w:rPr>
          <w:rFonts w:ascii="Bookman Old Style" w:hAnsi="Bookman Old Style"/>
        </w:rPr>
        <w:t>. »</w:t>
      </w:r>
    </w:p>
    <w:p w14:paraId="41A149E4" w14:textId="77777777" w:rsidR="005C243B" w:rsidRDefault="005C243B">
      <w:pPr>
        <w:rPr>
          <w:rFonts w:ascii="Bookman Old Style" w:hAnsi="Bookman Old Style"/>
        </w:rPr>
      </w:pPr>
    </w:p>
    <w:p w14:paraId="639C7835" w14:textId="77777777" w:rsidR="005C243B" w:rsidRDefault="005C243B">
      <w:pPr>
        <w:rPr>
          <w:rFonts w:ascii="Bookman Old Style" w:hAnsi="Bookman Old Style"/>
        </w:rPr>
      </w:pPr>
    </w:p>
    <w:p w14:paraId="4CDE829C" w14:textId="77777777" w:rsidR="0069682B" w:rsidRDefault="0069682B">
      <w:pPr>
        <w:rPr>
          <w:rFonts w:ascii="Bookman Old Style" w:hAnsi="Bookman Old Style"/>
        </w:rPr>
      </w:pPr>
    </w:p>
    <w:p w14:paraId="0F4584B3" w14:textId="77777777" w:rsidR="002333B3" w:rsidRDefault="002333B3">
      <w:pPr>
        <w:rPr>
          <w:rFonts w:ascii="Bookman Old Style" w:hAnsi="Bookman Old Style"/>
        </w:rPr>
      </w:pPr>
    </w:p>
    <w:p w14:paraId="79007B53" w14:textId="77777777" w:rsidR="002333B3" w:rsidRDefault="002333B3">
      <w:pPr>
        <w:rPr>
          <w:rFonts w:ascii="Bookman Old Style" w:hAnsi="Bookman Old Style"/>
        </w:rPr>
      </w:pPr>
    </w:p>
    <w:p w14:paraId="2288171D" w14:textId="77777777" w:rsidR="002333B3" w:rsidRDefault="002333B3">
      <w:pPr>
        <w:rPr>
          <w:rFonts w:ascii="Bookman Old Style" w:hAnsi="Bookman Old Style"/>
        </w:rPr>
      </w:pPr>
    </w:p>
    <w:p w14:paraId="59EB8608" w14:textId="77777777" w:rsidR="002333B3" w:rsidRDefault="002333B3">
      <w:pPr>
        <w:rPr>
          <w:rFonts w:ascii="Bookman Old Style" w:hAnsi="Bookman Old Style"/>
        </w:rPr>
      </w:pPr>
    </w:p>
    <w:p w14:paraId="3B81BA39" w14:textId="77777777" w:rsidR="00E06192" w:rsidRDefault="00E06192">
      <w:pPr>
        <w:rPr>
          <w:rFonts w:ascii="Bookman Old Style" w:hAnsi="Bookman Old Style"/>
        </w:rPr>
      </w:pPr>
    </w:p>
    <w:p w14:paraId="7AD1E3F6" w14:textId="77777777" w:rsidR="00E06192" w:rsidRDefault="00E06192">
      <w:pPr>
        <w:rPr>
          <w:rFonts w:ascii="Bookman Old Style" w:hAnsi="Bookman Old Style"/>
        </w:rPr>
      </w:pPr>
    </w:p>
    <w:p w14:paraId="61234A9A" w14:textId="77777777" w:rsidR="00E06192" w:rsidRDefault="00E06192">
      <w:pPr>
        <w:rPr>
          <w:rFonts w:ascii="Bookman Old Style" w:hAnsi="Bookman Old Style"/>
        </w:rPr>
      </w:pPr>
    </w:p>
    <w:p w14:paraId="21F1E810" w14:textId="77777777" w:rsidR="00E06192" w:rsidRDefault="00E06192">
      <w:pPr>
        <w:rPr>
          <w:rFonts w:ascii="Bookman Old Style" w:hAnsi="Bookman Old Style"/>
        </w:rPr>
      </w:pPr>
    </w:p>
    <w:p w14:paraId="586079CA" w14:textId="77777777" w:rsidR="00E06192" w:rsidRDefault="00E06192">
      <w:pPr>
        <w:rPr>
          <w:rFonts w:ascii="Bookman Old Style" w:hAnsi="Bookman Old Style"/>
        </w:rPr>
      </w:pPr>
    </w:p>
    <w:p w14:paraId="082D1B45" w14:textId="77777777" w:rsidR="00E06192" w:rsidRDefault="00E06192">
      <w:pPr>
        <w:rPr>
          <w:rFonts w:ascii="Bookman Old Style" w:hAnsi="Bookman Old Style"/>
        </w:rPr>
      </w:pPr>
    </w:p>
    <w:p w14:paraId="457BD439" w14:textId="77777777" w:rsidR="00E06192" w:rsidRDefault="00E06192">
      <w:pPr>
        <w:rPr>
          <w:rFonts w:ascii="Bookman Old Style" w:hAnsi="Bookman Old Style"/>
        </w:rPr>
      </w:pPr>
    </w:p>
    <w:p w14:paraId="3A89645A" w14:textId="77777777" w:rsidR="00E06192" w:rsidRDefault="00E06192">
      <w:pPr>
        <w:rPr>
          <w:rFonts w:ascii="Bookman Old Style" w:hAnsi="Bookman Old Style"/>
        </w:rPr>
      </w:pPr>
    </w:p>
    <w:p w14:paraId="43DB9BC6" w14:textId="77777777" w:rsidR="00E06192" w:rsidRDefault="00E06192">
      <w:pPr>
        <w:rPr>
          <w:rFonts w:ascii="Bookman Old Style" w:hAnsi="Bookman Old Style"/>
        </w:rPr>
      </w:pPr>
    </w:p>
    <w:p w14:paraId="5AF3D4EB" w14:textId="77777777" w:rsidR="00E06192" w:rsidRDefault="00E06192">
      <w:pPr>
        <w:rPr>
          <w:rFonts w:ascii="Bookman Old Style" w:hAnsi="Bookman Old Style"/>
        </w:rPr>
      </w:pPr>
    </w:p>
    <w:p w14:paraId="573C1AFA" w14:textId="77777777" w:rsidR="00E06192" w:rsidRDefault="00E06192">
      <w:pPr>
        <w:rPr>
          <w:rFonts w:ascii="Bookman Old Style" w:hAnsi="Bookman Old Style"/>
        </w:rPr>
      </w:pPr>
    </w:p>
    <w:p w14:paraId="37E3E055" w14:textId="77777777" w:rsidR="00E06192" w:rsidRDefault="00E06192">
      <w:pPr>
        <w:rPr>
          <w:rFonts w:ascii="Bookman Old Style" w:hAnsi="Bookman Old Style"/>
        </w:rPr>
      </w:pPr>
    </w:p>
    <w:p w14:paraId="3C21EBDB" w14:textId="77777777" w:rsidR="00E06192" w:rsidRDefault="00E06192">
      <w:pPr>
        <w:rPr>
          <w:rFonts w:ascii="Bookman Old Style" w:hAnsi="Bookman Old Style"/>
        </w:rPr>
      </w:pPr>
    </w:p>
    <w:p w14:paraId="7C61F544" w14:textId="77777777" w:rsidR="00E06192" w:rsidRDefault="00E06192">
      <w:pPr>
        <w:rPr>
          <w:rFonts w:ascii="Bookman Old Style" w:hAnsi="Bookman Old Style"/>
        </w:rPr>
      </w:pPr>
    </w:p>
    <w:p w14:paraId="550B2132" w14:textId="77777777" w:rsidR="00E06192" w:rsidRDefault="00E06192">
      <w:pPr>
        <w:rPr>
          <w:rFonts w:ascii="Bookman Old Style" w:hAnsi="Bookman Old Style"/>
        </w:rPr>
      </w:pPr>
    </w:p>
    <w:p w14:paraId="27055FCB" w14:textId="77777777" w:rsidR="00E06192" w:rsidRDefault="00E06192">
      <w:pPr>
        <w:rPr>
          <w:rFonts w:ascii="Bookman Old Style" w:hAnsi="Bookman Old Style"/>
        </w:rPr>
      </w:pPr>
    </w:p>
    <w:p w14:paraId="1438C66A" w14:textId="77777777" w:rsidR="00E06192" w:rsidRDefault="00E06192">
      <w:pPr>
        <w:rPr>
          <w:rFonts w:ascii="Bookman Old Style" w:hAnsi="Bookman Old Style"/>
        </w:rPr>
      </w:pPr>
    </w:p>
    <w:p w14:paraId="612097EA" w14:textId="77777777" w:rsidR="00E06192" w:rsidRDefault="00E06192">
      <w:pPr>
        <w:rPr>
          <w:rFonts w:ascii="Bookman Old Style" w:hAnsi="Bookman Old Style"/>
        </w:rPr>
      </w:pPr>
    </w:p>
    <w:p w14:paraId="3A70C9D2" w14:textId="77777777" w:rsidR="00E06192" w:rsidRDefault="00E06192">
      <w:pPr>
        <w:rPr>
          <w:rFonts w:ascii="Bookman Old Style" w:hAnsi="Bookman Old Style"/>
        </w:rPr>
      </w:pPr>
    </w:p>
    <w:p w14:paraId="13FB40A7" w14:textId="77777777" w:rsidR="00E06192" w:rsidRDefault="00E06192">
      <w:pPr>
        <w:rPr>
          <w:rFonts w:ascii="Bookman Old Style" w:hAnsi="Bookman Old Style"/>
        </w:rPr>
      </w:pPr>
    </w:p>
    <w:p w14:paraId="28EC0576" w14:textId="77777777" w:rsidR="00E06192" w:rsidRDefault="00E06192">
      <w:pPr>
        <w:rPr>
          <w:rFonts w:ascii="Bookman Old Style" w:hAnsi="Bookman Old Style"/>
        </w:rPr>
      </w:pPr>
    </w:p>
    <w:p w14:paraId="019A3B97" w14:textId="77777777" w:rsidR="00E06192" w:rsidRDefault="00E06192">
      <w:pPr>
        <w:rPr>
          <w:rFonts w:ascii="Bookman Old Style" w:hAnsi="Bookman Old Style"/>
        </w:rPr>
      </w:pPr>
    </w:p>
    <w:p w14:paraId="066D4801" w14:textId="2C08DAD3" w:rsidR="00956324" w:rsidRPr="00956324" w:rsidRDefault="00956324" w:rsidP="00956324">
      <w:pPr>
        <w:rPr>
          <w:rFonts w:ascii="Bookman Old Style" w:hAnsi="Bookman Old Style"/>
          <w:b/>
          <w:u w:val="single"/>
        </w:rPr>
      </w:pPr>
      <w:r w:rsidRPr="00956324">
        <w:rPr>
          <w:rFonts w:ascii="Bookman Old Style" w:hAnsi="Bookman Old Style"/>
          <w:b/>
          <w:u w:val="single"/>
        </w:rPr>
        <w:lastRenderedPageBreak/>
        <w:t>Rendu-compte</w:t>
      </w:r>
      <w:r w:rsidR="003B205E">
        <w:rPr>
          <w:rFonts w:ascii="Bookman Old Style" w:hAnsi="Bookman Old Style"/>
          <w:b/>
          <w:u w:val="single"/>
        </w:rPr>
        <w:t xml:space="preserve"> – Barème </w:t>
      </w:r>
    </w:p>
    <w:p w14:paraId="0A2D499A" w14:textId="77777777" w:rsidR="00956324" w:rsidRDefault="00956324">
      <w:pPr>
        <w:rPr>
          <w:rFonts w:ascii="Bookman Old Style" w:hAnsi="Bookman Old Sty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48"/>
        <w:gridCol w:w="9095"/>
      </w:tblGrid>
      <w:tr w:rsidR="003B205E" w14:paraId="7DED2D14" w14:textId="77777777" w:rsidTr="00AB2180">
        <w:tc>
          <w:tcPr>
            <w:tcW w:w="543" w:type="dxa"/>
          </w:tcPr>
          <w:p w14:paraId="39C42D81" w14:textId="6948997E" w:rsidR="003B205E" w:rsidRPr="003B205E" w:rsidRDefault="003B205E">
            <w:pPr>
              <w:rPr>
                <w:rFonts w:ascii="Bookman Old Style" w:hAnsi="Bookman Old Style"/>
                <w:b/>
              </w:rPr>
            </w:pPr>
            <w:r w:rsidRPr="003B205E">
              <w:rPr>
                <w:rFonts w:ascii="Bookman Old Style" w:hAnsi="Bookman Old Style"/>
                <w:b/>
              </w:rPr>
              <w:t>A1</w:t>
            </w:r>
          </w:p>
        </w:tc>
        <w:tc>
          <w:tcPr>
            <w:tcW w:w="9095" w:type="dxa"/>
          </w:tcPr>
          <w:p w14:paraId="5F5040B9" w14:textId="77777777" w:rsidR="003B205E" w:rsidRDefault="003B205E" w:rsidP="003B205E">
            <w:pPr>
              <w:rPr>
                <w:rFonts w:ascii="Bookman Old Style" w:hAnsi="Bookman Old Style"/>
                <w:b/>
                <w:sz w:val="22"/>
              </w:rPr>
            </w:pPr>
            <w:r w:rsidRPr="003B205E">
              <w:rPr>
                <w:rFonts w:ascii="Bookman Old Style" w:hAnsi="Bookman Old Style"/>
                <w:b/>
                <w:sz w:val="22"/>
              </w:rPr>
              <w:t xml:space="preserve">Le candidat est parvenu à relever des mots isolés, des expressions courantes, et à les mettre en relation pour construire une amorce de compréhension du document. </w:t>
            </w:r>
          </w:p>
          <w:p w14:paraId="36127A5E" w14:textId="24CFE88D" w:rsidR="003B205E" w:rsidRPr="003B205E" w:rsidRDefault="003B205E" w:rsidP="003B205E">
            <w:pPr>
              <w:rPr>
                <w:rFonts w:ascii="Bookman Old Style" w:hAnsi="Bookman Old Style"/>
                <w:b/>
              </w:rPr>
            </w:pPr>
            <w:r w:rsidRPr="003B205E">
              <w:rPr>
                <w:rFonts w:ascii="Bookman Old Style" w:hAnsi="Bookman Old Style"/>
                <w:b/>
                <w:sz w:val="22"/>
              </w:rPr>
              <w:t>Le candidat a compris seulement les phrases / les idées les plus simples.</w:t>
            </w:r>
          </w:p>
        </w:tc>
      </w:tr>
      <w:tr w:rsidR="00AB2180" w14:paraId="64DD9932" w14:textId="77777777" w:rsidTr="00AB2180">
        <w:tc>
          <w:tcPr>
            <w:tcW w:w="543" w:type="dxa"/>
          </w:tcPr>
          <w:p w14:paraId="14ECBA6B" w14:textId="7B0281C0" w:rsidR="00AB2180" w:rsidRDefault="003B205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A1</w:t>
            </w:r>
          </w:p>
        </w:tc>
        <w:tc>
          <w:tcPr>
            <w:tcW w:w="9095" w:type="dxa"/>
          </w:tcPr>
          <w:p w14:paraId="58B854F1" w14:textId="77777777" w:rsidR="00AB2180" w:rsidRPr="003B205E" w:rsidRDefault="00AB2180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Discours</w:t>
            </w:r>
          </w:p>
          <w:p w14:paraId="329F7E20" w14:textId="77777777" w:rsidR="00AB2180" w:rsidRPr="003B205E" w:rsidRDefault="00AB2180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 xml:space="preserve">Election </w:t>
            </w:r>
          </w:p>
          <w:p w14:paraId="2BB6683E" w14:textId="77777777" w:rsidR="00AB2180" w:rsidRPr="003B205E" w:rsidRDefault="00AB2180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Une femme à Atlanta</w:t>
            </w:r>
          </w:p>
          <w:p w14:paraId="0FC9EB77" w14:textId="77777777" w:rsidR="00AB2180" w:rsidRPr="003B205E" w:rsidRDefault="00AB2180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Des progrès</w:t>
            </w:r>
          </w:p>
          <w:p w14:paraId="505AFF02" w14:textId="77777777" w:rsidR="00AB2180" w:rsidRPr="003B205E" w:rsidRDefault="00AB2180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Le rêve américain</w:t>
            </w:r>
          </w:p>
          <w:p w14:paraId="4DF5D434" w14:textId="77777777" w:rsidR="00E06192" w:rsidRPr="003B205E" w:rsidRDefault="00E06192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La paix</w:t>
            </w:r>
          </w:p>
          <w:p w14:paraId="6ADABEFB" w14:textId="77777777" w:rsidR="00CE4BE5" w:rsidRPr="00AB2180" w:rsidRDefault="00CE4BE5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3B205E">
              <w:rPr>
                <w:rFonts w:ascii="Bookman Old Style" w:hAnsi="Bookman Old Style"/>
                <w:sz w:val="22"/>
              </w:rPr>
              <w:t>Slogan « </w:t>
            </w:r>
            <w:proofErr w:type="spellStart"/>
            <w:r w:rsidRPr="003B205E">
              <w:rPr>
                <w:rFonts w:ascii="Bookman Old Style" w:hAnsi="Bookman Old Style"/>
                <w:sz w:val="22"/>
              </w:rPr>
              <w:t>Yes</w:t>
            </w:r>
            <w:proofErr w:type="spellEnd"/>
            <w:r w:rsidRPr="003B205E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3B205E">
              <w:rPr>
                <w:rFonts w:ascii="Bookman Old Style" w:hAnsi="Bookman Old Style"/>
                <w:sz w:val="22"/>
              </w:rPr>
              <w:t>we</w:t>
            </w:r>
            <w:proofErr w:type="spellEnd"/>
            <w:r w:rsidRPr="003B205E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3B205E">
              <w:rPr>
                <w:rFonts w:ascii="Bookman Old Style" w:hAnsi="Bookman Old Style"/>
                <w:sz w:val="22"/>
              </w:rPr>
              <w:t>can</w:t>
            </w:r>
            <w:proofErr w:type="spellEnd"/>
            <w:r w:rsidRPr="003B205E">
              <w:rPr>
                <w:rFonts w:ascii="Bookman Old Style" w:hAnsi="Bookman Old Style"/>
                <w:sz w:val="22"/>
              </w:rPr>
              <w:t> »</w:t>
            </w:r>
          </w:p>
        </w:tc>
      </w:tr>
      <w:tr w:rsidR="003B205E" w14:paraId="0281D718" w14:textId="77777777" w:rsidTr="00AB2180">
        <w:tc>
          <w:tcPr>
            <w:tcW w:w="543" w:type="dxa"/>
          </w:tcPr>
          <w:p w14:paraId="5905781F" w14:textId="4F834BDF" w:rsidR="003B205E" w:rsidRPr="003B205E" w:rsidRDefault="003B205E">
            <w:pPr>
              <w:rPr>
                <w:rFonts w:ascii="Bookman Old Style" w:hAnsi="Bookman Old Style"/>
                <w:b/>
              </w:rPr>
            </w:pPr>
            <w:r w:rsidRPr="003B205E">
              <w:rPr>
                <w:rFonts w:ascii="Bookman Old Style" w:hAnsi="Bookman Old Style"/>
                <w:b/>
              </w:rPr>
              <w:t>A2</w:t>
            </w:r>
          </w:p>
        </w:tc>
        <w:tc>
          <w:tcPr>
            <w:tcW w:w="9095" w:type="dxa"/>
          </w:tcPr>
          <w:p w14:paraId="41DE26C3" w14:textId="2B196CDA" w:rsidR="003B205E" w:rsidRPr="003B205E" w:rsidRDefault="003B205E" w:rsidP="003B205E">
            <w:pPr>
              <w:rPr>
                <w:rFonts w:ascii="Bookman Old Style" w:hAnsi="Bookman Old Style"/>
                <w:b/>
              </w:rPr>
            </w:pPr>
            <w:r w:rsidRPr="003B205E">
              <w:rPr>
                <w:rFonts w:ascii="Bookman Old Style" w:hAnsi="Bookman Old Style"/>
                <w:b/>
                <w:sz w:val="22"/>
              </w:rPr>
              <w:t>Certaines informations ont été comprises mais le relevé est incomplet, conduisant à une compréhension encore lacunaire ou partielle.</w:t>
            </w:r>
          </w:p>
        </w:tc>
      </w:tr>
      <w:tr w:rsidR="00AB2180" w14:paraId="35FECB15" w14:textId="77777777" w:rsidTr="00AB2180">
        <w:tc>
          <w:tcPr>
            <w:tcW w:w="543" w:type="dxa"/>
          </w:tcPr>
          <w:p w14:paraId="244AF04D" w14:textId="2A38977D" w:rsidR="00AB2180" w:rsidRDefault="003B205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A2</w:t>
            </w:r>
          </w:p>
        </w:tc>
        <w:tc>
          <w:tcPr>
            <w:tcW w:w="9095" w:type="dxa"/>
          </w:tcPr>
          <w:p w14:paraId="69F18B58" w14:textId="77777777" w:rsidR="00AB2180" w:rsidRPr="003B205E" w:rsidRDefault="00AB2180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Election de Obama</w:t>
            </w:r>
          </w:p>
          <w:p w14:paraId="727B92D8" w14:textId="77777777" w:rsidR="00AB2180" w:rsidRPr="003B205E" w:rsidRDefault="00AB2180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Une femme de 106 ans</w:t>
            </w:r>
          </w:p>
          <w:p w14:paraId="09BD6D8C" w14:textId="77777777" w:rsidR="002333B3" w:rsidRPr="003B205E" w:rsidRDefault="002333B3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L’Amérique a vu beaucoup de choses</w:t>
            </w:r>
          </w:p>
          <w:p w14:paraId="432037C0" w14:textId="77777777" w:rsidR="002333B3" w:rsidRPr="003B205E" w:rsidRDefault="002333B3" w:rsidP="002333B3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Obama se demande ce que verraient les enfants américains s’ils vivaient jusqu’au siècle prochain</w:t>
            </w:r>
          </w:p>
          <w:p w14:paraId="46079AD0" w14:textId="77777777" w:rsidR="002333B3" w:rsidRPr="003B205E" w:rsidRDefault="002333B3" w:rsidP="002333B3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C’est leur moment</w:t>
            </w:r>
          </w:p>
          <w:p w14:paraId="2CCB0424" w14:textId="77777777" w:rsidR="002333B3" w:rsidRPr="003B205E" w:rsidRDefault="002333B3" w:rsidP="002333B3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Remettre les gens au travail</w:t>
            </w:r>
          </w:p>
          <w:p w14:paraId="036AA61C" w14:textId="77777777" w:rsidR="00E06192" w:rsidRPr="003B205E" w:rsidRDefault="00E06192" w:rsidP="002333B3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Ouvrir les portes aux opportunités</w:t>
            </w:r>
          </w:p>
          <w:p w14:paraId="2D732929" w14:textId="77777777" w:rsidR="00E06192" w:rsidRPr="00CE4BE5" w:rsidRDefault="00E06192" w:rsidP="00CE4BE5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3B205E">
              <w:rPr>
                <w:rFonts w:ascii="Bookman Old Style" w:hAnsi="Bookman Old Style"/>
                <w:sz w:val="22"/>
              </w:rPr>
              <w:t>Réclamer le rêve américain</w:t>
            </w:r>
          </w:p>
        </w:tc>
      </w:tr>
      <w:tr w:rsidR="003B205E" w14:paraId="3A5F5CAD" w14:textId="77777777" w:rsidTr="00AB2180">
        <w:tc>
          <w:tcPr>
            <w:tcW w:w="543" w:type="dxa"/>
          </w:tcPr>
          <w:p w14:paraId="72A9FE7E" w14:textId="482E486D" w:rsidR="003B205E" w:rsidRPr="003B205E" w:rsidRDefault="003B205E">
            <w:pPr>
              <w:rPr>
                <w:rFonts w:ascii="Bookman Old Style" w:hAnsi="Bookman Old Style"/>
                <w:b/>
              </w:rPr>
            </w:pPr>
            <w:r w:rsidRPr="003B205E">
              <w:rPr>
                <w:rFonts w:ascii="Bookman Old Style" w:hAnsi="Bookman Old Style"/>
                <w:b/>
              </w:rPr>
              <w:t>B1</w:t>
            </w:r>
          </w:p>
        </w:tc>
        <w:tc>
          <w:tcPr>
            <w:tcW w:w="9095" w:type="dxa"/>
          </w:tcPr>
          <w:p w14:paraId="7E9522A7" w14:textId="02428780" w:rsidR="003B205E" w:rsidRPr="003B205E" w:rsidRDefault="003B205E" w:rsidP="003B205E">
            <w:pPr>
              <w:rPr>
                <w:rFonts w:ascii="Bookman Old Style" w:hAnsi="Bookman Old Style"/>
                <w:b/>
              </w:rPr>
            </w:pPr>
            <w:r w:rsidRPr="003B205E">
              <w:rPr>
                <w:rFonts w:ascii="Bookman Old Style" w:hAnsi="Bookman Old Style"/>
                <w:b/>
                <w:sz w:val="22"/>
              </w:rPr>
              <w:t>Les informations principales ont été relevées. L’essentiel a été compris. Compréhension satisfaisante.</w:t>
            </w:r>
          </w:p>
        </w:tc>
      </w:tr>
      <w:tr w:rsidR="00AB2180" w14:paraId="3031DCB6" w14:textId="77777777" w:rsidTr="00AB2180">
        <w:tc>
          <w:tcPr>
            <w:tcW w:w="543" w:type="dxa"/>
          </w:tcPr>
          <w:p w14:paraId="0AC1BF85" w14:textId="77777777" w:rsidR="00AB2180" w:rsidRDefault="00AB218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B1</w:t>
            </w:r>
          </w:p>
        </w:tc>
        <w:tc>
          <w:tcPr>
            <w:tcW w:w="9095" w:type="dxa"/>
          </w:tcPr>
          <w:p w14:paraId="45DD1174" w14:textId="77777777" w:rsidR="00AB2180" w:rsidRPr="003B205E" w:rsidRDefault="00AB2180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Il pense à une femme de 106 ans qui est allée votée à Atlanta</w:t>
            </w:r>
          </w:p>
          <w:p w14:paraId="4CF37B90" w14:textId="77777777" w:rsidR="00AB2180" w:rsidRPr="003B205E" w:rsidRDefault="00AB2180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Comme des millions d’autres</w:t>
            </w:r>
          </w:p>
          <w:p w14:paraId="33D816C9" w14:textId="77777777" w:rsidR="00AB2180" w:rsidRPr="003B205E" w:rsidRDefault="00AB2180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Il pense à tout ce qu’elle a vécu pendant ce siècle en Amérique</w:t>
            </w:r>
          </w:p>
          <w:p w14:paraId="03EEDDD6" w14:textId="77777777" w:rsidR="00AB2180" w:rsidRPr="003B205E" w:rsidRDefault="002333B3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L’Amérique vient de loin mais il y a tellement encore à faire</w:t>
            </w:r>
          </w:p>
          <w:p w14:paraId="7DC112C9" w14:textId="77777777" w:rsidR="002333B3" w:rsidRPr="003B205E" w:rsidRDefault="002333B3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Les changements et les progrès que les enfants américains et ses propres filles verraient</w:t>
            </w:r>
            <w:r w:rsidR="00E06192" w:rsidRPr="003B205E">
              <w:rPr>
                <w:rFonts w:ascii="Bookman Old Style" w:hAnsi="Bookman Old Style"/>
                <w:sz w:val="22"/>
              </w:rPr>
              <w:t xml:space="preserve"> s’ils vivaient assez longtemps pour voir le siècle prochain</w:t>
            </w:r>
          </w:p>
          <w:p w14:paraId="72FAA420" w14:textId="77777777" w:rsidR="002333B3" w:rsidRPr="003B205E" w:rsidRDefault="002333B3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 xml:space="preserve">C’est leur moment et leur chance de répondre à l’appel </w:t>
            </w:r>
          </w:p>
          <w:p w14:paraId="14774A40" w14:textId="77777777" w:rsidR="002333B3" w:rsidRPr="003B205E" w:rsidRDefault="002333B3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Créer des opportunités pour les enfants</w:t>
            </w:r>
          </w:p>
          <w:p w14:paraId="3F683F02" w14:textId="77777777" w:rsidR="002333B3" w:rsidRPr="003B205E" w:rsidRDefault="002333B3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Créer de l’emploi</w:t>
            </w:r>
          </w:p>
          <w:p w14:paraId="1D460DB0" w14:textId="77777777" w:rsidR="00E06192" w:rsidRPr="003B205E" w:rsidRDefault="00E06192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Aux gens qui disent qu’ils ne peuvent pas / qu’ils ne sont pas capables, ils répondront « Si, on peut »</w:t>
            </w:r>
          </w:p>
          <w:p w14:paraId="2387EA3D" w14:textId="77777777" w:rsidR="00E06192" w:rsidRPr="00E06192" w:rsidRDefault="00CE4BE5" w:rsidP="00CE4BE5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proofErr w:type="spellStart"/>
            <w:r w:rsidRPr="003B205E">
              <w:rPr>
                <w:rFonts w:ascii="Bookman Old Style" w:hAnsi="Bookman Old Style"/>
                <w:sz w:val="22"/>
              </w:rPr>
              <w:t>Çe</w:t>
            </w:r>
            <w:proofErr w:type="spellEnd"/>
            <w:r w:rsidRPr="003B205E">
              <w:rPr>
                <w:rFonts w:ascii="Bookman Old Style" w:hAnsi="Bookman Old Style"/>
                <w:sz w:val="22"/>
              </w:rPr>
              <w:t xml:space="preserve"> qui</w:t>
            </w:r>
            <w:r w:rsidR="00E06192" w:rsidRPr="003B205E">
              <w:rPr>
                <w:rFonts w:ascii="Bookman Old Style" w:hAnsi="Bookman Old Style"/>
                <w:sz w:val="22"/>
              </w:rPr>
              <w:t xml:space="preserve"> résume l’esprit </w:t>
            </w:r>
            <w:r w:rsidRPr="003B205E">
              <w:rPr>
                <w:rFonts w:ascii="Bookman Old Style" w:hAnsi="Bookman Old Style"/>
                <w:sz w:val="22"/>
              </w:rPr>
              <w:t>des gens</w:t>
            </w:r>
          </w:p>
        </w:tc>
      </w:tr>
      <w:tr w:rsidR="003B205E" w14:paraId="61CAC7BA" w14:textId="77777777" w:rsidTr="00AB2180">
        <w:tc>
          <w:tcPr>
            <w:tcW w:w="543" w:type="dxa"/>
          </w:tcPr>
          <w:p w14:paraId="7A7FBA7B" w14:textId="5E70B491" w:rsidR="003B205E" w:rsidRPr="003B205E" w:rsidRDefault="003B205E">
            <w:pPr>
              <w:rPr>
                <w:rFonts w:ascii="Bookman Old Style" w:hAnsi="Bookman Old Style"/>
                <w:b/>
                <w:sz w:val="22"/>
              </w:rPr>
            </w:pPr>
            <w:r w:rsidRPr="003B205E">
              <w:rPr>
                <w:rFonts w:ascii="Bookman Old Style" w:hAnsi="Bookman Old Style"/>
                <w:b/>
              </w:rPr>
              <w:t>B2</w:t>
            </w:r>
          </w:p>
        </w:tc>
        <w:tc>
          <w:tcPr>
            <w:tcW w:w="9095" w:type="dxa"/>
          </w:tcPr>
          <w:p w14:paraId="14304BB6" w14:textId="77777777" w:rsidR="003B205E" w:rsidRPr="003B205E" w:rsidRDefault="003B205E" w:rsidP="003B205E">
            <w:pPr>
              <w:pStyle w:val="Default"/>
              <w:rPr>
                <w:rFonts w:ascii="Bookman Old Style" w:hAnsi="Bookman Old Style"/>
                <w:b/>
                <w:sz w:val="22"/>
              </w:rPr>
            </w:pPr>
            <w:r w:rsidRPr="003B205E">
              <w:rPr>
                <w:rFonts w:ascii="Bookman Old Style" w:hAnsi="Bookman Old Style"/>
                <w:b/>
                <w:sz w:val="22"/>
              </w:rPr>
              <w:t>Des détails significatifs du document ont été relevés et restitués conformément à sa logique interne.</w:t>
            </w:r>
          </w:p>
          <w:p w14:paraId="11220948" w14:textId="1BD541F6" w:rsidR="003B205E" w:rsidRPr="003B205E" w:rsidRDefault="003B205E" w:rsidP="003B205E">
            <w:pPr>
              <w:rPr>
                <w:rFonts w:ascii="Bookman Old Style" w:hAnsi="Bookman Old Style"/>
                <w:b/>
                <w:sz w:val="22"/>
              </w:rPr>
            </w:pPr>
            <w:r w:rsidRPr="003B205E">
              <w:rPr>
                <w:rFonts w:ascii="Bookman Old Style" w:hAnsi="Bookman Old Style"/>
                <w:b/>
                <w:sz w:val="22"/>
              </w:rPr>
              <w:t xml:space="preserve">Le contenu informatif a été compris, ainsi que l’attitude du locuteur (ton, humour, points de </w:t>
            </w:r>
            <w:proofErr w:type="gramStart"/>
            <w:r w:rsidRPr="003B205E">
              <w:rPr>
                <w:rFonts w:ascii="Bookman Old Style" w:hAnsi="Bookman Old Style"/>
                <w:b/>
                <w:sz w:val="22"/>
              </w:rPr>
              <w:t>vue…)</w:t>
            </w:r>
            <w:proofErr w:type="gramEnd"/>
            <w:r w:rsidRPr="003B205E">
              <w:rPr>
                <w:rFonts w:ascii="Bookman Old Style" w:hAnsi="Bookman Old Style"/>
                <w:b/>
                <w:sz w:val="22"/>
              </w:rPr>
              <w:t>. Compréhension fine.</w:t>
            </w:r>
          </w:p>
        </w:tc>
      </w:tr>
      <w:tr w:rsidR="00AB2180" w14:paraId="4EB0883D" w14:textId="77777777" w:rsidTr="00AB2180">
        <w:tc>
          <w:tcPr>
            <w:tcW w:w="543" w:type="dxa"/>
          </w:tcPr>
          <w:p w14:paraId="03ECEE97" w14:textId="77777777" w:rsidR="00AB2180" w:rsidRDefault="00AB218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B2</w:t>
            </w:r>
          </w:p>
        </w:tc>
        <w:tc>
          <w:tcPr>
            <w:tcW w:w="9095" w:type="dxa"/>
          </w:tcPr>
          <w:p w14:paraId="3389BA5F" w14:textId="77777777" w:rsidR="00AB2180" w:rsidRPr="003B205E" w:rsidRDefault="00AB2180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Election de Obama en 2008, « </w:t>
            </w:r>
            <w:proofErr w:type="spellStart"/>
            <w:r w:rsidRPr="003B205E">
              <w:rPr>
                <w:rFonts w:ascii="Bookman Old Style" w:hAnsi="Bookman Old Style"/>
                <w:sz w:val="22"/>
              </w:rPr>
              <w:t>Yes</w:t>
            </w:r>
            <w:proofErr w:type="spellEnd"/>
            <w:r w:rsidRPr="003B205E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3B205E">
              <w:rPr>
                <w:rFonts w:ascii="Bookman Old Style" w:hAnsi="Bookman Old Style"/>
                <w:sz w:val="22"/>
              </w:rPr>
              <w:t>we</w:t>
            </w:r>
            <w:proofErr w:type="spellEnd"/>
            <w:r w:rsidRPr="003B205E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 w:rsidRPr="003B205E">
              <w:rPr>
                <w:rFonts w:ascii="Bookman Old Style" w:hAnsi="Bookman Old Style"/>
                <w:sz w:val="22"/>
              </w:rPr>
              <w:t>can</w:t>
            </w:r>
            <w:proofErr w:type="spellEnd"/>
            <w:r w:rsidRPr="003B205E">
              <w:rPr>
                <w:rFonts w:ascii="Bookman Old Style" w:hAnsi="Bookman Old Style"/>
                <w:sz w:val="22"/>
              </w:rPr>
              <w:t> »</w:t>
            </w:r>
          </w:p>
          <w:p w14:paraId="45BFAC19" w14:textId="77777777" w:rsidR="00AB2180" w:rsidRPr="003B205E" w:rsidRDefault="00AB2180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Des millions de personnes ont fait la queue pour faire entendre leur voix</w:t>
            </w:r>
          </w:p>
          <w:p w14:paraId="653A0FE6" w14:textId="77777777" w:rsidR="00AB2180" w:rsidRPr="003B205E" w:rsidRDefault="00AB2180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Ann Nixon Cooper est une exception</w:t>
            </w:r>
          </w:p>
          <w:p w14:paraId="7F80DC11" w14:textId="77777777" w:rsidR="00AB2180" w:rsidRPr="003B205E" w:rsidRDefault="002333B3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C’est le moment et la chance (des démocrates) de répondre à cette question</w:t>
            </w:r>
          </w:p>
          <w:p w14:paraId="0D877F80" w14:textId="77777777" w:rsidR="002333B3" w:rsidRPr="003B205E" w:rsidRDefault="002333B3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Restaurer la prospérité et défendre la paix</w:t>
            </w:r>
          </w:p>
          <w:p w14:paraId="223306C7" w14:textId="77777777" w:rsidR="002333B3" w:rsidRPr="003B205E" w:rsidRDefault="002333B3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Redorer le blason du rêve américain</w:t>
            </w:r>
          </w:p>
          <w:p w14:paraId="1A97B964" w14:textId="77777777" w:rsidR="00E06192" w:rsidRPr="003B205E" w:rsidRDefault="00E06192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Réaffirmer une vérité fondamentale</w:t>
            </w:r>
          </w:p>
          <w:p w14:paraId="49AFF48A" w14:textId="77777777" w:rsidR="00E06192" w:rsidRPr="003B205E" w:rsidRDefault="00E06192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Que les américains ne font qu’un, qu’ils sont pleins d’espoir</w:t>
            </w:r>
          </w:p>
          <w:p w14:paraId="7E452959" w14:textId="77777777" w:rsidR="00E06192" w:rsidRPr="003B205E" w:rsidRDefault="00E06192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>Quand ils sont sceptiques ou ont des doutes</w:t>
            </w:r>
          </w:p>
          <w:p w14:paraId="3E5025A8" w14:textId="77777777" w:rsidR="00E06192" w:rsidRPr="003B205E" w:rsidRDefault="00E06192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sz w:val="22"/>
              </w:rPr>
            </w:pPr>
            <w:r w:rsidRPr="003B205E">
              <w:rPr>
                <w:rFonts w:ascii="Bookman Old Style" w:hAnsi="Bookman Old Style"/>
                <w:sz w:val="22"/>
              </w:rPr>
              <w:t xml:space="preserve">Ils répondront par ce principe / cette foi </w:t>
            </w:r>
            <w:proofErr w:type="gramStart"/>
            <w:r w:rsidRPr="003B205E">
              <w:rPr>
                <w:rFonts w:ascii="Bookman Old Style" w:hAnsi="Bookman Old Style"/>
                <w:sz w:val="22"/>
              </w:rPr>
              <w:t>intemporel(</w:t>
            </w:r>
            <w:proofErr w:type="gramEnd"/>
            <w:r w:rsidRPr="003B205E">
              <w:rPr>
                <w:rFonts w:ascii="Bookman Old Style" w:hAnsi="Bookman Old Style"/>
                <w:sz w:val="22"/>
              </w:rPr>
              <w:t>le)</w:t>
            </w:r>
            <w:r w:rsidR="00CE4BE5" w:rsidRPr="003B205E">
              <w:rPr>
                <w:rFonts w:ascii="Bookman Old Style" w:hAnsi="Bookman Old Style"/>
                <w:sz w:val="22"/>
              </w:rPr>
              <w:t xml:space="preserve"> </w:t>
            </w:r>
          </w:p>
          <w:p w14:paraId="23C16E48" w14:textId="77777777" w:rsidR="00CE4BE5" w:rsidRPr="00AB2180" w:rsidRDefault="00CE4BE5" w:rsidP="00AB218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3B205E">
              <w:rPr>
                <w:rFonts w:ascii="Bookman Old Style" w:hAnsi="Bookman Old Style"/>
                <w:sz w:val="22"/>
              </w:rPr>
              <w:t>Qui résume l’esprit d’un peuple</w:t>
            </w:r>
          </w:p>
        </w:tc>
      </w:tr>
    </w:tbl>
    <w:p w14:paraId="65675BF5" w14:textId="77777777" w:rsidR="0069682B" w:rsidRDefault="0069682B">
      <w:pPr>
        <w:rPr>
          <w:rFonts w:ascii="Bookman Old Style" w:hAnsi="Bookman Old Style"/>
        </w:rPr>
      </w:pPr>
    </w:p>
    <w:p w14:paraId="493FB100" w14:textId="77777777" w:rsidR="00CE4BE5" w:rsidRDefault="00CE4BE5">
      <w:pPr>
        <w:rPr>
          <w:rFonts w:ascii="Bookman Old Style" w:hAnsi="Bookman Old Style"/>
        </w:rPr>
      </w:pPr>
    </w:p>
    <w:p w14:paraId="2B763587" w14:textId="77777777" w:rsidR="00CE4BE5" w:rsidRDefault="00CE4BE5">
      <w:pPr>
        <w:rPr>
          <w:rFonts w:ascii="Bookman Old Style" w:hAnsi="Bookman Old Style"/>
        </w:rPr>
      </w:pPr>
    </w:p>
    <w:p w14:paraId="70F03E6D" w14:textId="77777777" w:rsidR="00CE4BE5" w:rsidRDefault="00CE4BE5">
      <w:pPr>
        <w:rPr>
          <w:rFonts w:ascii="Bookman Old Style" w:hAnsi="Bookman Old Style"/>
        </w:rPr>
      </w:pPr>
    </w:p>
    <w:p w14:paraId="0B9D1325" w14:textId="77777777" w:rsidR="0069682B" w:rsidRDefault="0069682B">
      <w:pPr>
        <w:rPr>
          <w:rFonts w:ascii="Bookman Old Style" w:hAnsi="Bookman Old Style"/>
        </w:rPr>
      </w:pPr>
      <w:bookmarkStart w:id="0" w:name="_GoBack"/>
      <w:bookmarkEnd w:id="0"/>
    </w:p>
    <w:p w14:paraId="23F43355" w14:textId="77777777" w:rsidR="0069682B" w:rsidRDefault="0069682B">
      <w:pPr>
        <w:rPr>
          <w:rFonts w:ascii="Bookman Old Style" w:hAnsi="Bookman Old Style"/>
        </w:rPr>
      </w:pPr>
    </w:p>
    <w:p w14:paraId="6A6202E4" w14:textId="77777777" w:rsidR="0069682B" w:rsidRDefault="0069682B">
      <w:pPr>
        <w:rPr>
          <w:rFonts w:ascii="Bookman Old Style" w:hAnsi="Bookman Old Style"/>
        </w:rPr>
      </w:pPr>
    </w:p>
    <w:p w14:paraId="4D15DBD0" w14:textId="77777777" w:rsidR="007E2A69" w:rsidRDefault="007E2A69"/>
    <w:sectPr w:rsidR="007E2A69" w:rsidSect="00F23D9C">
      <w:pgSz w:w="11900" w:h="16840"/>
      <w:pgMar w:top="567" w:right="98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7623"/>
    <w:multiLevelType w:val="hybridMultilevel"/>
    <w:tmpl w:val="5694EAA0"/>
    <w:lvl w:ilvl="0" w:tplc="E090709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69"/>
    <w:rsid w:val="002333B3"/>
    <w:rsid w:val="0028346D"/>
    <w:rsid w:val="003B205E"/>
    <w:rsid w:val="005C243B"/>
    <w:rsid w:val="0069682B"/>
    <w:rsid w:val="007E2A69"/>
    <w:rsid w:val="00956324"/>
    <w:rsid w:val="00AB2180"/>
    <w:rsid w:val="00C408F8"/>
    <w:rsid w:val="00CE4BE5"/>
    <w:rsid w:val="00E06192"/>
    <w:rsid w:val="00F23D9C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3F67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682B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AB2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682B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AB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557</Words>
  <Characters>3065</Characters>
  <Application>Microsoft Macintosh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Severine Zueras</cp:lastModifiedBy>
  <cp:revision>5</cp:revision>
  <dcterms:created xsi:type="dcterms:W3CDTF">2015-02-18T11:47:00Z</dcterms:created>
  <dcterms:modified xsi:type="dcterms:W3CDTF">2016-10-24T08:32:00Z</dcterms:modified>
</cp:coreProperties>
</file>