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40" w:type="dxa"/>
        <w:tblLook w:val="04A0"/>
      </w:tblPr>
      <w:tblGrid>
        <w:gridCol w:w="704"/>
        <w:gridCol w:w="4366"/>
        <w:gridCol w:w="567"/>
        <w:gridCol w:w="5103"/>
      </w:tblGrid>
      <w:tr w:rsidR="00B90E83" w:rsidRPr="008D43FB" w:rsidTr="00863EAF">
        <w:tc>
          <w:tcPr>
            <w:tcW w:w="704" w:type="dxa"/>
          </w:tcPr>
          <w:p w:rsidR="00B90E83" w:rsidRDefault="004D04CF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*</w:t>
            </w:r>
          </w:p>
          <w:p w:rsidR="004D04CF" w:rsidRDefault="004D04CF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:rsidR="004D04CF" w:rsidRDefault="004D04CF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:rsidR="004D04CF" w:rsidRPr="008D43FB" w:rsidRDefault="004D04CF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366" w:type="dxa"/>
            <w:vAlign w:val="center"/>
          </w:tcPr>
          <w:p w:rsidR="00B90E83" w:rsidRPr="00AB6403" w:rsidRDefault="00B90E83" w:rsidP="005A4408">
            <w:pPr>
              <w:spacing w:line="360" w:lineRule="auto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  <w:t>Document non compris</w:t>
            </w:r>
            <w:r w:rsidRPr="00AB6403">
              <w:rPr>
                <w:rFonts w:ascii="Comic Sans MS" w:hAnsi="Comic Sans MS" w:cs="Arial"/>
                <w:color w:val="FF0000"/>
                <w:sz w:val="16"/>
                <w:szCs w:val="16"/>
              </w:rPr>
              <w:t>.</w:t>
            </w:r>
          </w:p>
          <w:p w:rsidR="00282251" w:rsidRPr="00AB6403" w:rsidRDefault="00282251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:rsidR="00B90E83" w:rsidRPr="00AB6403" w:rsidRDefault="00B90E83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Relevé uniquement </w:t>
            </w:r>
            <w:r w:rsidRPr="00AB6403">
              <w:rPr>
                <w:rFonts w:ascii="Comic Sans MS" w:hAnsi="Comic Sans MS" w:cs="Arial"/>
                <w:b/>
                <w:sz w:val="16"/>
                <w:szCs w:val="16"/>
              </w:rPr>
              <w:t>d’éléments isolés</w:t>
            </w: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AB6403">
              <w:rPr>
                <w:rFonts w:ascii="Comic Sans MS" w:hAnsi="Comic Sans MS" w:cs="Arial"/>
                <w:b/>
                <w:sz w:val="16"/>
                <w:szCs w:val="16"/>
              </w:rPr>
              <w:t>sans lien</w:t>
            </w: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186303" w:rsidRPr="00AB6403">
              <w:rPr>
                <w:rFonts w:ascii="Comic Sans MS" w:hAnsi="Comic Sans MS" w:cs="Arial"/>
                <w:sz w:val="16"/>
                <w:szCs w:val="16"/>
              </w:rPr>
              <w:t>établi</w:t>
            </w: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. </w:t>
            </w:r>
          </w:p>
          <w:p w:rsidR="00282251" w:rsidRPr="00AB6403" w:rsidRDefault="00282251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:rsidR="00B90E83" w:rsidRPr="00AB6403" w:rsidRDefault="00B90E83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b/>
                <w:sz w:val="16"/>
                <w:szCs w:val="16"/>
              </w:rPr>
              <w:t>Sujet et thème non identifiés</w:t>
            </w:r>
            <w:r w:rsidRPr="00AB640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B90E83" w:rsidRPr="00AB6403" w:rsidRDefault="00B90E83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90E83" w:rsidRPr="008D43FB" w:rsidRDefault="00B90E83" w:rsidP="005A4408">
            <w:pPr>
              <w:spacing w:line="36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D43FB">
              <w:rPr>
                <w:rFonts w:ascii="Comic Sans MS" w:hAnsi="Comic Sans MS" w:cs="Arial"/>
                <w:sz w:val="18"/>
                <w:szCs w:val="18"/>
              </w:rPr>
              <w:t>1</w:t>
            </w:r>
          </w:p>
        </w:tc>
        <w:tc>
          <w:tcPr>
            <w:tcW w:w="5103" w:type="dxa"/>
            <w:shd w:val="clear" w:color="auto" w:fill="E7E6E6" w:themeFill="background2"/>
          </w:tcPr>
          <w:p w:rsidR="00B90E83" w:rsidRPr="008D43FB" w:rsidRDefault="00B90E83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  <w:highlight w:val="green"/>
              </w:rPr>
            </w:pPr>
          </w:p>
        </w:tc>
      </w:tr>
      <w:tr w:rsidR="00B90E83" w:rsidRPr="008D43FB" w:rsidTr="00863EAF">
        <w:tc>
          <w:tcPr>
            <w:tcW w:w="704" w:type="dxa"/>
            <w:vAlign w:val="center"/>
          </w:tcPr>
          <w:p w:rsidR="00B90E83" w:rsidRPr="008D43FB" w:rsidRDefault="00B90E83" w:rsidP="005A4408">
            <w:pPr>
              <w:spacing w:line="36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D43FB">
              <w:rPr>
                <w:rFonts w:ascii="Comic Sans MS" w:hAnsi="Comic Sans MS" w:cs="Arial"/>
                <w:sz w:val="18"/>
                <w:szCs w:val="18"/>
              </w:rPr>
              <w:t>A1</w:t>
            </w:r>
          </w:p>
        </w:tc>
        <w:tc>
          <w:tcPr>
            <w:tcW w:w="4366" w:type="dxa"/>
            <w:vAlign w:val="center"/>
          </w:tcPr>
          <w:p w:rsidR="00B90E83" w:rsidRPr="00AB6403" w:rsidRDefault="00B90E83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Relevé de </w:t>
            </w:r>
            <w:r w:rsidRPr="00AB6403">
              <w:rPr>
                <w:rFonts w:ascii="Comic Sans MS" w:hAnsi="Comic Sans MS" w:cs="Arial"/>
                <w:b/>
                <w:sz w:val="16"/>
                <w:szCs w:val="16"/>
              </w:rPr>
              <w:t>mots isolés</w:t>
            </w: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 &amp; </w:t>
            </w:r>
            <w:r w:rsidRPr="00AB6403">
              <w:rPr>
                <w:rFonts w:ascii="Comic Sans MS" w:hAnsi="Comic Sans MS" w:cs="Arial"/>
                <w:b/>
                <w:sz w:val="16"/>
                <w:szCs w:val="16"/>
              </w:rPr>
              <w:t>expressions courantes</w:t>
            </w: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. </w:t>
            </w:r>
          </w:p>
          <w:p w:rsidR="00B90E83" w:rsidRPr="00AB6403" w:rsidRDefault="00B90E83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:rsidR="00B90E83" w:rsidRPr="00AB6403" w:rsidRDefault="00B90E83" w:rsidP="005A4408">
            <w:pPr>
              <w:spacing w:line="360" w:lineRule="auto"/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MAIS </w:t>
            </w:r>
            <w:r w:rsidRPr="00AB6403"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  <w:t xml:space="preserve">compréhension superficielle / lacunaire. </w:t>
            </w:r>
          </w:p>
          <w:p w:rsidR="00B90E83" w:rsidRPr="00AB6403" w:rsidRDefault="00B90E83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:rsidR="00B90E83" w:rsidRPr="00AB6403" w:rsidRDefault="00B90E83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sz w:val="16"/>
                <w:szCs w:val="16"/>
              </w:rPr>
              <w:t>Interlocuteurs pas clairement identifiés.</w:t>
            </w:r>
          </w:p>
        </w:tc>
        <w:tc>
          <w:tcPr>
            <w:tcW w:w="567" w:type="dxa"/>
            <w:vAlign w:val="center"/>
          </w:tcPr>
          <w:p w:rsidR="00B90E83" w:rsidRPr="008D43FB" w:rsidRDefault="00B90E83" w:rsidP="005A4408">
            <w:pPr>
              <w:spacing w:line="36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D43FB">
              <w:rPr>
                <w:rFonts w:ascii="Comic Sans MS" w:hAnsi="Comic Sans MS" w:cs="Arial"/>
                <w:sz w:val="18"/>
                <w:szCs w:val="18"/>
              </w:rPr>
              <w:t>3</w:t>
            </w:r>
          </w:p>
        </w:tc>
        <w:tc>
          <w:tcPr>
            <w:tcW w:w="5103" w:type="dxa"/>
            <w:vAlign w:val="center"/>
          </w:tcPr>
          <w:p w:rsidR="003E30B3" w:rsidRDefault="00A41696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 w:rsidR="003E30B3">
              <w:rPr>
                <w:rFonts w:ascii="Comic Sans MS" w:hAnsi="Comic Sans MS" w:cs="Arial"/>
                <w:sz w:val="18"/>
                <w:szCs w:val="18"/>
              </w:rPr>
              <w:t>Banele Njadayi</w:t>
            </w:r>
            <w:r w:rsidR="00D45F71">
              <w:rPr>
                <w:rFonts w:ascii="Comic Sans MS" w:hAnsi="Comic Sans MS" w:cs="Arial"/>
                <w:sz w:val="18"/>
                <w:szCs w:val="18"/>
              </w:rPr>
              <w:t xml:space="preserve">. </w:t>
            </w:r>
          </w:p>
          <w:p w:rsidR="008D43FB" w:rsidRDefault="00A41696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 w:rsidR="008D43FB">
              <w:rPr>
                <w:rFonts w:ascii="Comic Sans MS" w:hAnsi="Comic Sans MS" w:cs="Arial"/>
                <w:sz w:val="18"/>
                <w:szCs w:val="18"/>
              </w:rPr>
              <w:t>Peintre sud-africain</w:t>
            </w:r>
            <w:r w:rsidR="00D45F71">
              <w:rPr>
                <w:rFonts w:ascii="Comic Sans MS" w:hAnsi="Comic Sans MS" w:cs="Arial"/>
                <w:sz w:val="18"/>
                <w:szCs w:val="18"/>
              </w:rPr>
              <w:t>.</w:t>
            </w:r>
          </w:p>
          <w:p w:rsidR="008D43FB" w:rsidRDefault="00A41696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 w:rsidR="008D43FB">
              <w:rPr>
                <w:rFonts w:ascii="Comic Sans MS" w:hAnsi="Comic Sans MS" w:cs="Arial"/>
                <w:sz w:val="18"/>
                <w:szCs w:val="18"/>
              </w:rPr>
              <w:t>Peint la vie dans les townships</w:t>
            </w:r>
            <w:r w:rsidR="00D45F71">
              <w:rPr>
                <w:rFonts w:ascii="Comic Sans MS" w:hAnsi="Comic Sans MS" w:cs="Arial"/>
                <w:sz w:val="18"/>
                <w:szCs w:val="18"/>
              </w:rPr>
              <w:t>.</w:t>
            </w:r>
            <w:r w:rsidR="008D43FB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BE6908" w:rsidRDefault="00BE6908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L’art c’est tout sa vie. </w:t>
            </w:r>
          </w:p>
          <w:p w:rsidR="00703940" w:rsidRPr="008D43FB" w:rsidRDefault="00703940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Il est allé aux Etats-Unis pour une exposition. </w:t>
            </w:r>
          </w:p>
        </w:tc>
      </w:tr>
      <w:tr w:rsidR="00B90E83" w:rsidRPr="008D43FB" w:rsidTr="00863EAF">
        <w:tc>
          <w:tcPr>
            <w:tcW w:w="704" w:type="dxa"/>
            <w:vAlign w:val="center"/>
          </w:tcPr>
          <w:p w:rsidR="00B90E83" w:rsidRPr="008D43FB" w:rsidRDefault="00B90E83" w:rsidP="005A4408">
            <w:pPr>
              <w:spacing w:line="36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D43FB">
              <w:rPr>
                <w:rFonts w:ascii="Comic Sans MS" w:hAnsi="Comic Sans MS" w:cs="Arial"/>
                <w:sz w:val="18"/>
                <w:szCs w:val="18"/>
              </w:rPr>
              <w:t>A2</w:t>
            </w:r>
          </w:p>
        </w:tc>
        <w:tc>
          <w:tcPr>
            <w:tcW w:w="4366" w:type="dxa"/>
            <w:vAlign w:val="center"/>
          </w:tcPr>
          <w:p w:rsidR="00B90E83" w:rsidRPr="00AB6403" w:rsidRDefault="00B90E83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Certaines </w:t>
            </w:r>
            <w:r w:rsidRPr="00AB6403">
              <w:rPr>
                <w:rFonts w:ascii="Comic Sans MS" w:hAnsi="Comic Sans MS" w:cs="Arial"/>
                <w:b/>
                <w:sz w:val="16"/>
                <w:szCs w:val="16"/>
              </w:rPr>
              <w:t>infos comprises</w:t>
            </w:r>
          </w:p>
          <w:p w:rsidR="00B90E83" w:rsidRPr="00AB6403" w:rsidRDefault="00B90E83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:rsidR="00B90E83" w:rsidRPr="00AB6403" w:rsidRDefault="00B90E83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MAIS </w:t>
            </w:r>
            <w:r w:rsidRPr="00AB6403">
              <w:rPr>
                <w:rFonts w:ascii="Comic Sans MS" w:hAnsi="Comic Sans MS" w:cs="Arial"/>
                <w:b/>
                <w:sz w:val="16"/>
                <w:szCs w:val="16"/>
              </w:rPr>
              <w:t xml:space="preserve">relevé insuffisant = </w:t>
            </w:r>
            <w:r w:rsidRPr="00AB6403"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  <w:t>compréhension encore partielle / lacunaire.</w:t>
            </w:r>
          </w:p>
          <w:p w:rsidR="00B90E83" w:rsidRPr="00AB6403" w:rsidRDefault="00B90E83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:rsidR="00B90E83" w:rsidRPr="00AB6403" w:rsidRDefault="00B90E83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Thème identifié + fonction /rôle </w:t>
            </w:r>
            <w:r w:rsidR="00282251" w:rsidRPr="00AB6403">
              <w:rPr>
                <w:rFonts w:ascii="Comic Sans MS" w:hAnsi="Comic Sans MS" w:cs="Arial"/>
                <w:sz w:val="16"/>
                <w:szCs w:val="16"/>
              </w:rPr>
              <w:t>des interlocuteurs</w:t>
            </w: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. </w:t>
            </w:r>
          </w:p>
          <w:p w:rsidR="00B90E83" w:rsidRPr="00AB6403" w:rsidRDefault="00B90E83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0E83" w:rsidRPr="00D45F71" w:rsidRDefault="00B90E83" w:rsidP="005A4408">
            <w:pPr>
              <w:spacing w:line="36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D45F71">
              <w:rPr>
                <w:rFonts w:ascii="Comic Sans MS" w:hAnsi="Comic Sans MS" w:cs="Arial"/>
                <w:sz w:val="18"/>
                <w:szCs w:val="1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4E24" w:rsidRDefault="00BE6908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 w:rsidR="00F74E24">
              <w:rPr>
                <w:rFonts w:ascii="Comic Sans MS" w:hAnsi="Comic Sans MS" w:cs="Arial"/>
                <w:sz w:val="18"/>
                <w:szCs w:val="18"/>
              </w:rPr>
              <w:t xml:space="preserve">Il croit en l’avenir. </w:t>
            </w:r>
          </w:p>
          <w:p w:rsidR="00863EAF" w:rsidRDefault="00863EAF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Il veut représenter la vie d’aujourd’hui / le présent. </w:t>
            </w:r>
          </w:p>
          <w:p w:rsidR="00424C30" w:rsidRDefault="00424C30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Il peint à partir de photos. </w:t>
            </w:r>
          </w:p>
          <w:p w:rsidR="00AB6403" w:rsidRDefault="00AB6403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Il peint dans le cadre d’un projet. </w:t>
            </w:r>
          </w:p>
          <w:p w:rsidR="00BE6908" w:rsidRDefault="00AB6403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Le projet </w:t>
            </w:r>
            <w:r w:rsidR="001A75D0">
              <w:rPr>
                <w:rFonts w:ascii="Comic Sans MS" w:hAnsi="Comic Sans MS" w:cs="Arial"/>
                <w:sz w:val="18"/>
                <w:szCs w:val="18"/>
              </w:rPr>
              <w:t xml:space="preserve">s’étend dans 70 pays. </w:t>
            </w:r>
          </w:p>
          <w:p w:rsidR="001D7D9F" w:rsidRDefault="00C62E95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 Pour lui, c’était comme dans un rêve</w:t>
            </w:r>
            <w:r w:rsidR="009437B4">
              <w:rPr>
                <w:rFonts w:ascii="Comic Sans MS" w:hAnsi="Comic Sans MS" w:cs="Arial"/>
                <w:sz w:val="18"/>
                <w:szCs w:val="18"/>
              </w:rPr>
              <w:t xml:space="preserve"> / </w:t>
            </w:r>
            <w:r w:rsidR="00F26E92">
              <w:rPr>
                <w:rFonts w:ascii="Comic Sans MS" w:hAnsi="Comic Sans MS" w:cs="Arial"/>
                <w:sz w:val="18"/>
                <w:szCs w:val="18"/>
              </w:rPr>
              <w:t xml:space="preserve">un </w:t>
            </w:r>
            <w:r w:rsidR="009437B4">
              <w:rPr>
                <w:rFonts w:ascii="Comic Sans MS" w:hAnsi="Comic Sans MS" w:cs="Arial"/>
                <w:sz w:val="18"/>
                <w:szCs w:val="18"/>
              </w:rPr>
              <w:t>rêve éveillé.</w:t>
            </w:r>
          </w:p>
          <w:p w:rsidR="00C62E95" w:rsidRPr="00D45F71" w:rsidRDefault="001D7D9F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Le but est de rendre l’art plus accessible aux gens qui l’entourent. </w:t>
            </w:r>
            <w:r w:rsidR="009437B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</w:tr>
      <w:tr w:rsidR="00B90E83" w:rsidRPr="008D43FB" w:rsidTr="00863EAF">
        <w:tc>
          <w:tcPr>
            <w:tcW w:w="704" w:type="dxa"/>
            <w:vAlign w:val="center"/>
          </w:tcPr>
          <w:p w:rsidR="00B90E83" w:rsidRPr="008D43FB" w:rsidRDefault="00B90E83" w:rsidP="005A4408">
            <w:pPr>
              <w:spacing w:line="36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D43FB">
              <w:rPr>
                <w:rFonts w:ascii="Comic Sans MS" w:hAnsi="Comic Sans MS" w:cs="Arial"/>
                <w:sz w:val="18"/>
                <w:szCs w:val="18"/>
              </w:rPr>
              <w:t>B1</w:t>
            </w:r>
          </w:p>
        </w:tc>
        <w:tc>
          <w:tcPr>
            <w:tcW w:w="4366" w:type="dxa"/>
            <w:vAlign w:val="center"/>
          </w:tcPr>
          <w:p w:rsidR="00282251" w:rsidRPr="00AB6403" w:rsidRDefault="00282251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b/>
                <w:sz w:val="16"/>
                <w:szCs w:val="16"/>
              </w:rPr>
              <w:t>P</w:t>
            </w:r>
            <w:r w:rsidR="00B90E83" w:rsidRPr="00AB6403">
              <w:rPr>
                <w:rFonts w:ascii="Comic Sans MS" w:hAnsi="Comic Sans MS" w:cs="Arial"/>
                <w:b/>
                <w:sz w:val="16"/>
                <w:szCs w:val="16"/>
              </w:rPr>
              <w:t xml:space="preserve">oints principaux </w:t>
            </w:r>
            <w:r w:rsidRPr="00AB6403">
              <w:rPr>
                <w:rFonts w:ascii="Comic Sans MS" w:hAnsi="Comic Sans MS" w:cs="Arial"/>
                <w:b/>
                <w:sz w:val="16"/>
                <w:szCs w:val="16"/>
              </w:rPr>
              <w:t>relevés</w:t>
            </w: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 : </w:t>
            </w:r>
            <w:r w:rsidR="00B90E83" w:rsidRPr="00AB6403">
              <w:rPr>
                <w:rFonts w:ascii="Comic Sans MS" w:hAnsi="Comic Sans MS" w:cs="Arial"/>
                <w:sz w:val="16"/>
                <w:szCs w:val="16"/>
              </w:rPr>
              <w:t xml:space="preserve">contexte, objet, interlocuteurs et, éventuellement, conclusion de l’échange). </w:t>
            </w:r>
          </w:p>
          <w:p w:rsidR="00282251" w:rsidRPr="00AB6403" w:rsidRDefault="00282251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:rsidR="00B90E83" w:rsidRPr="00AB6403" w:rsidRDefault="00B90E83" w:rsidP="005A4408">
            <w:pPr>
              <w:spacing w:line="360" w:lineRule="auto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  <w:t>Compréhension satisfaisante.</w:t>
            </w:r>
          </w:p>
        </w:tc>
        <w:tc>
          <w:tcPr>
            <w:tcW w:w="567" w:type="dxa"/>
            <w:vAlign w:val="center"/>
          </w:tcPr>
          <w:p w:rsidR="00B90E83" w:rsidRPr="008D43FB" w:rsidRDefault="00B90E83" w:rsidP="005A4408">
            <w:pPr>
              <w:spacing w:line="36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D43FB">
              <w:rPr>
                <w:rFonts w:ascii="Comic Sans MS" w:hAnsi="Comic Sans MS" w:cs="Arial"/>
                <w:sz w:val="18"/>
                <w:szCs w:val="1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4882" w:rsidRDefault="00A41696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 w:rsidRPr="00A41696">
              <w:rPr>
                <w:rFonts w:ascii="Comic Sans MS" w:hAnsi="Comic Sans MS" w:cs="Arial"/>
                <w:sz w:val="18"/>
                <w:szCs w:val="18"/>
              </w:rPr>
              <w:t xml:space="preserve">Il est tombé amoureux de la peinture après avoir fait une formation pour devenir graphiste. </w:t>
            </w:r>
          </w:p>
          <w:p w:rsidR="006D0321" w:rsidRDefault="005F618B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 Il peint la souffrance, le combat, le bonheur et les joies.</w:t>
            </w:r>
          </w:p>
          <w:p w:rsidR="005F618B" w:rsidRDefault="006D0321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Il a exposé aux USA dans le cadre d’un projet </w:t>
            </w:r>
            <w:r w:rsidR="00E142CC">
              <w:rPr>
                <w:rFonts w:ascii="Comic Sans MS" w:hAnsi="Comic Sans MS" w:cs="Arial"/>
                <w:sz w:val="18"/>
                <w:szCs w:val="18"/>
              </w:rPr>
              <w:t>de l’ONU.</w:t>
            </w:r>
            <w:r w:rsidR="005F618B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E9157B" w:rsidRDefault="00E9157B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Le but du projet est de promouvoir l’art des townships sur le marché international. </w:t>
            </w:r>
          </w:p>
          <w:p w:rsidR="0010180A" w:rsidRDefault="0010180A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Il veut améliorer son travail, la façon dont il parle et la manière qu’il a d’interpréter son travail. </w:t>
            </w:r>
          </w:p>
          <w:p w:rsidR="008252F3" w:rsidRPr="00A41696" w:rsidRDefault="008252F3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Il enseigne la peinture à des jeunes des townships. </w:t>
            </w:r>
          </w:p>
        </w:tc>
      </w:tr>
      <w:tr w:rsidR="00B90E83" w:rsidRPr="008D43FB" w:rsidTr="00863EAF">
        <w:tc>
          <w:tcPr>
            <w:tcW w:w="704" w:type="dxa"/>
            <w:vAlign w:val="center"/>
          </w:tcPr>
          <w:p w:rsidR="00B90E83" w:rsidRPr="008D43FB" w:rsidRDefault="00B90E83" w:rsidP="005A4408">
            <w:pPr>
              <w:spacing w:line="36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D43FB">
              <w:rPr>
                <w:rFonts w:ascii="Comic Sans MS" w:hAnsi="Comic Sans MS" w:cs="Arial"/>
                <w:sz w:val="18"/>
                <w:szCs w:val="18"/>
              </w:rPr>
              <w:t>B2</w:t>
            </w:r>
          </w:p>
        </w:tc>
        <w:tc>
          <w:tcPr>
            <w:tcW w:w="4366" w:type="dxa"/>
            <w:vAlign w:val="center"/>
          </w:tcPr>
          <w:p w:rsidR="004843A5" w:rsidRPr="00AB6403" w:rsidRDefault="00282251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sz w:val="16"/>
                <w:szCs w:val="16"/>
              </w:rPr>
              <w:t>Relevé</w:t>
            </w:r>
            <w:r w:rsidR="00B90E83" w:rsidRPr="00AB6403">
              <w:rPr>
                <w:rFonts w:ascii="Comic Sans MS" w:hAnsi="Comic Sans MS" w:cs="Arial"/>
                <w:sz w:val="16"/>
                <w:szCs w:val="16"/>
              </w:rPr>
              <w:t xml:space="preserve"> un </w:t>
            </w:r>
            <w:r w:rsidR="00B90E83" w:rsidRPr="00AB6403">
              <w:rPr>
                <w:rFonts w:ascii="Comic Sans MS" w:hAnsi="Comic Sans MS" w:cs="Arial"/>
                <w:b/>
                <w:sz w:val="16"/>
                <w:szCs w:val="16"/>
              </w:rPr>
              <w:t>nombre suffisant de détails significatifs</w:t>
            </w: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 : </w:t>
            </w:r>
            <w:r w:rsidR="00B90E83" w:rsidRPr="00AB6403">
              <w:rPr>
                <w:rFonts w:ascii="Comic Sans MS" w:hAnsi="Comic Sans MS" w:cs="Arial"/>
                <w:sz w:val="16"/>
                <w:szCs w:val="16"/>
              </w:rPr>
              <w:t>relations entre les interlocuteurs, tenants et aboutissants, attitude des locuteurs, ton</w:t>
            </w:r>
            <w:r w:rsidR="004843A5" w:rsidRPr="00AB6403">
              <w:rPr>
                <w:rFonts w:ascii="Comic Sans MS" w:hAnsi="Comic Sans MS" w:cs="Arial"/>
                <w:sz w:val="16"/>
                <w:szCs w:val="16"/>
              </w:rPr>
              <w:t>, humour, points de vue, etc.</w:t>
            </w:r>
          </w:p>
          <w:p w:rsidR="004843A5" w:rsidRPr="00AB6403" w:rsidRDefault="004843A5" w:rsidP="005A4408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:rsidR="00B90E83" w:rsidRPr="00AB6403" w:rsidRDefault="00B90E83" w:rsidP="005A4408">
            <w:pPr>
              <w:spacing w:line="360" w:lineRule="auto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  <w:t>Compréhension fine.</w:t>
            </w:r>
          </w:p>
        </w:tc>
        <w:tc>
          <w:tcPr>
            <w:tcW w:w="567" w:type="dxa"/>
            <w:vAlign w:val="center"/>
          </w:tcPr>
          <w:p w:rsidR="00B90E83" w:rsidRPr="008D43FB" w:rsidRDefault="00B90E83" w:rsidP="005A4408">
            <w:pPr>
              <w:spacing w:line="36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D43FB">
              <w:rPr>
                <w:rFonts w:ascii="Comic Sans MS" w:hAnsi="Comic Sans MS" w:cs="Arial"/>
                <w:sz w:val="18"/>
                <w:szCs w:val="18"/>
              </w:rPr>
              <w:t>10</w:t>
            </w:r>
          </w:p>
        </w:tc>
        <w:tc>
          <w:tcPr>
            <w:tcW w:w="5103" w:type="dxa"/>
            <w:vAlign w:val="center"/>
          </w:tcPr>
          <w:p w:rsidR="00584882" w:rsidRDefault="00A41696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</w:t>
            </w:r>
            <w:r w:rsidR="00F74E2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8D43FB">
              <w:rPr>
                <w:rFonts w:ascii="Comic Sans MS" w:hAnsi="Comic Sans MS" w:cs="Arial"/>
                <w:sz w:val="18"/>
                <w:szCs w:val="18"/>
              </w:rPr>
              <w:t>Il s’agit d’un peintre autodidacte (« </w:t>
            </w:r>
            <w:r w:rsidR="008D43FB" w:rsidRPr="008D43FB">
              <w:rPr>
                <w:rFonts w:ascii="Comic Sans MS" w:hAnsi="Comic Sans MS" w:cs="Arial"/>
                <w:i/>
                <w:sz w:val="18"/>
                <w:szCs w:val="18"/>
              </w:rPr>
              <w:t>self-taught</w:t>
            </w:r>
            <w:r w:rsidR="008D43FB">
              <w:rPr>
                <w:rFonts w:ascii="Comic Sans MS" w:hAnsi="Comic Sans MS" w:cs="Arial"/>
                <w:i/>
                <w:sz w:val="18"/>
                <w:szCs w:val="18"/>
              </w:rPr>
              <w:t> »</w:t>
            </w:r>
            <w:r w:rsidR="008D43FB">
              <w:rPr>
                <w:rFonts w:ascii="Comic Sans MS" w:hAnsi="Comic Sans MS" w:cs="Arial"/>
                <w:sz w:val="18"/>
                <w:szCs w:val="18"/>
              </w:rPr>
              <w:t>)</w:t>
            </w:r>
          </w:p>
          <w:p w:rsidR="00863EAF" w:rsidRDefault="00863EAF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En 2046 ou 2050, les chèques auront disparus par ex. </w:t>
            </w:r>
          </w:p>
          <w:p w:rsidR="00221598" w:rsidRDefault="00221598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Il a besoin de plus de matière car ses œuvres sont demandées aux USA. </w:t>
            </w:r>
          </w:p>
          <w:p w:rsidR="00D47E3E" w:rsidRDefault="00D47E3E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Le fait de devoir parler devant tout le monde de son art et de la vie dans les townships l’a aidé à affiner son travail. </w:t>
            </w:r>
          </w:p>
          <w:p w:rsidR="00C55BDB" w:rsidRPr="008D43FB" w:rsidRDefault="00C55BDB" w:rsidP="005A4408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Les murs d’un centre social sont ornés du travail d’un sculpteur qui fait également partie du projet. </w:t>
            </w:r>
          </w:p>
        </w:tc>
      </w:tr>
    </w:tbl>
    <w:p w:rsidR="00B90E83" w:rsidRPr="008D43FB" w:rsidRDefault="00B90E83" w:rsidP="00B90E83">
      <w:pPr>
        <w:rPr>
          <w:rFonts w:ascii="Comic Sans MS" w:hAnsi="Comic Sans MS" w:cs="Arial"/>
          <w:sz w:val="18"/>
          <w:szCs w:val="18"/>
        </w:rPr>
      </w:pPr>
    </w:p>
    <w:p w:rsidR="003E6382" w:rsidRPr="008D43FB" w:rsidRDefault="003E6382" w:rsidP="003E6382">
      <w:pPr>
        <w:rPr>
          <w:rFonts w:ascii="Comic Sans MS" w:hAnsi="Comic Sans MS" w:cs="Arial"/>
          <w:sz w:val="18"/>
          <w:szCs w:val="18"/>
        </w:rPr>
      </w:pPr>
    </w:p>
    <w:tbl>
      <w:tblPr>
        <w:tblStyle w:val="Grilledutableau"/>
        <w:tblW w:w="10740" w:type="dxa"/>
        <w:tblLook w:val="04A0"/>
      </w:tblPr>
      <w:tblGrid>
        <w:gridCol w:w="4672"/>
        <w:gridCol w:w="607"/>
        <w:gridCol w:w="5461"/>
      </w:tblGrid>
      <w:tr w:rsidR="004C561E" w:rsidRPr="008D43FB" w:rsidTr="00D379B0">
        <w:tc>
          <w:tcPr>
            <w:tcW w:w="4366" w:type="dxa"/>
            <w:vAlign w:val="center"/>
          </w:tcPr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  <w:lastRenderedPageBreak/>
              <w:t>Document non compris</w:t>
            </w:r>
            <w:r w:rsidRPr="00AB6403">
              <w:rPr>
                <w:rFonts w:ascii="Comic Sans MS" w:hAnsi="Comic Sans MS" w:cs="Arial"/>
                <w:color w:val="FF0000"/>
                <w:sz w:val="16"/>
                <w:szCs w:val="16"/>
              </w:rPr>
              <w:t>.</w:t>
            </w:r>
          </w:p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Relevé uniquement </w:t>
            </w:r>
            <w:r w:rsidRPr="00AB6403">
              <w:rPr>
                <w:rFonts w:ascii="Comic Sans MS" w:hAnsi="Comic Sans MS" w:cs="Arial"/>
                <w:b/>
                <w:sz w:val="16"/>
                <w:szCs w:val="16"/>
              </w:rPr>
              <w:t>d’éléments isolés</w:t>
            </w: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AB6403">
              <w:rPr>
                <w:rFonts w:ascii="Comic Sans MS" w:hAnsi="Comic Sans MS" w:cs="Arial"/>
                <w:b/>
                <w:sz w:val="16"/>
                <w:szCs w:val="16"/>
              </w:rPr>
              <w:t>sans lien</w:t>
            </w: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 établi. </w:t>
            </w:r>
          </w:p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b/>
                <w:sz w:val="16"/>
                <w:szCs w:val="16"/>
              </w:rPr>
              <w:t>Sujet et thème non identifiés</w:t>
            </w:r>
            <w:r w:rsidRPr="00AB6403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561E" w:rsidRPr="008D43FB" w:rsidRDefault="004C561E" w:rsidP="00D379B0">
            <w:pPr>
              <w:spacing w:line="36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D43FB">
              <w:rPr>
                <w:rFonts w:ascii="Comic Sans MS" w:hAnsi="Comic Sans MS" w:cs="Arial"/>
                <w:sz w:val="18"/>
                <w:szCs w:val="18"/>
              </w:rPr>
              <w:t>1</w:t>
            </w:r>
          </w:p>
        </w:tc>
        <w:tc>
          <w:tcPr>
            <w:tcW w:w="5103" w:type="dxa"/>
            <w:shd w:val="clear" w:color="auto" w:fill="E7E6E6" w:themeFill="background2"/>
          </w:tcPr>
          <w:p w:rsidR="004C561E" w:rsidRPr="008D43FB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  <w:highlight w:val="green"/>
              </w:rPr>
            </w:pPr>
          </w:p>
        </w:tc>
      </w:tr>
      <w:tr w:rsidR="004C561E" w:rsidRPr="008D43FB" w:rsidTr="00D379B0">
        <w:tc>
          <w:tcPr>
            <w:tcW w:w="4366" w:type="dxa"/>
            <w:vAlign w:val="center"/>
          </w:tcPr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Relevé de </w:t>
            </w:r>
            <w:r w:rsidRPr="00AB6403">
              <w:rPr>
                <w:rFonts w:ascii="Comic Sans MS" w:hAnsi="Comic Sans MS" w:cs="Arial"/>
                <w:b/>
                <w:sz w:val="16"/>
                <w:szCs w:val="16"/>
              </w:rPr>
              <w:t>mots isolés</w:t>
            </w: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 &amp; </w:t>
            </w:r>
            <w:r w:rsidRPr="00AB6403">
              <w:rPr>
                <w:rFonts w:ascii="Comic Sans MS" w:hAnsi="Comic Sans MS" w:cs="Arial"/>
                <w:b/>
                <w:sz w:val="16"/>
                <w:szCs w:val="16"/>
              </w:rPr>
              <w:t>expressions courantes</w:t>
            </w: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. </w:t>
            </w:r>
          </w:p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MAIS </w:t>
            </w:r>
            <w:r w:rsidRPr="00AB6403"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  <w:t xml:space="preserve">compréhension superficielle / lacunaire. </w:t>
            </w:r>
          </w:p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sz w:val="16"/>
                <w:szCs w:val="16"/>
              </w:rPr>
              <w:t>Interlocuteurs pas clairement identifiés.</w:t>
            </w:r>
          </w:p>
        </w:tc>
        <w:tc>
          <w:tcPr>
            <w:tcW w:w="567" w:type="dxa"/>
            <w:vAlign w:val="center"/>
          </w:tcPr>
          <w:p w:rsidR="004C561E" w:rsidRPr="008D43FB" w:rsidRDefault="004C561E" w:rsidP="00D379B0">
            <w:pPr>
              <w:spacing w:line="36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D43FB">
              <w:rPr>
                <w:rFonts w:ascii="Comic Sans MS" w:hAnsi="Comic Sans MS" w:cs="Arial"/>
                <w:sz w:val="18"/>
                <w:szCs w:val="18"/>
              </w:rPr>
              <w:t>3</w:t>
            </w:r>
          </w:p>
        </w:tc>
        <w:tc>
          <w:tcPr>
            <w:tcW w:w="5103" w:type="dxa"/>
            <w:vAlign w:val="center"/>
          </w:tcPr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Banele Njadayi. </w:t>
            </w:r>
          </w:p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 Peintre sud-africain.</w:t>
            </w:r>
          </w:p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Peint la vie dans les townships. </w:t>
            </w:r>
          </w:p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L’art c’est tout sa vie. </w:t>
            </w:r>
          </w:p>
          <w:p w:rsidR="004C561E" w:rsidRPr="008D43FB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Il est allé aux Etats-Unis pour une exposition. </w:t>
            </w:r>
          </w:p>
        </w:tc>
      </w:tr>
      <w:tr w:rsidR="004C561E" w:rsidRPr="00D45F71" w:rsidTr="00D379B0">
        <w:tc>
          <w:tcPr>
            <w:tcW w:w="4366" w:type="dxa"/>
            <w:vAlign w:val="center"/>
          </w:tcPr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Certaines </w:t>
            </w:r>
            <w:r w:rsidRPr="00AB6403">
              <w:rPr>
                <w:rFonts w:ascii="Comic Sans MS" w:hAnsi="Comic Sans MS" w:cs="Arial"/>
                <w:b/>
                <w:sz w:val="16"/>
                <w:szCs w:val="16"/>
              </w:rPr>
              <w:t>infos comprises</w:t>
            </w:r>
          </w:p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MAIS </w:t>
            </w:r>
            <w:r w:rsidRPr="00AB6403">
              <w:rPr>
                <w:rFonts w:ascii="Comic Sans MS" w:hAnsi="Comic Sans MS" w:cs="Arial"/>
                <w:b/>
                <w:sz w:val="16"/>
                <w:szCs w:val="16"/>
              </w:rPr>
              <w:t xml:space="preserve">relevé insuffisant = </w:t>
            </w:r>
            <w:r w:rsidRPr="00AB6403"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  <w:t>compréhension encore partielle / lacunaire.</w:t>
            </w:r>
          </w:p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Thème identifié + fonction /rôle des interlocuteurs. </w:t>
            </w:r>
          </w:p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561E" w:rsidRPr="00D45F71" w:rsidRDefault="004C561E" w:rsidP="00D379B0">
            <w:pPr>
              <w:spacing w:line="36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D45F71">
              <w:rPr>
                <w:rFonts w:ascii="Comic Sans MS" w:hAnsi="Comic Sans MS" w:cs="Arial"/>
                <w:sz w:val="18"/>
                <w:szCs w:val="1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Il croit en l’avenir. </w:t>
            </w:r>
          </w:p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Il veut représenter la vie d’aujourd’hui / le présent. </w:t>
            </w:r>
          </w:p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Il peint à partir de photos. </w:t>
            </w:r>
          </w:p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Il peint dans le cadre d’un projet. </w:t>
            </w:r>
          </w:p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Le projet s’étend dans 70 pays. </w:t>
            </w:r>
          </w:p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 Pour lui, c’était comme dans un rêve / un rêve éveillé.</w:t>
            </w:r>
          </w:p>
          <w:p w:rsidR="004C561E" w:rsidRPr="00D45F71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Le but est de rendre l’art plus accessible aux gens qui l’entourent.  </w:t>
            </w:r>
          </w:p>
        </w:tc>
      </w:tr>
      <w:tr w:rsidR="004C561E" w:rsidRPr="00A41696" w:rsidTr="00D379B0">
        <w:tc>
          <w:tcPr>
            <w:tcW w:w="4366" w:type="dxa"/>
            <w:vAlign w:val="center"/>
          </w:tcPr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b/>
                <w:sz w:val="16"/>
                <w:szCs w:val="16"/>
              </w:rPr>
              <w:t>Points principaux relevés</w:t>
            </w: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 : contexte, objet, interlocuteurs et, éventuellement, conclusion de l’échange). </w:t>
            </w:r>
          </w:p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  <w:t>Compréhension satisfaisante.</w:t>
            </w:r>
          </w:p>
        </w:tc>
        <w:tc>
          <w:tcPr>
            <w:tcW w:w="567" w:type="dxa"/>
            <w:vAlign w:val="center"/>
          </w:tcPr>
          <w:p w:rsidR="004C561E" w:rsidRPr="008D43FB" w:rsidRDefault="004C561E" w:rsidP="00D379B0">
            <w:pPr>
              <w:spacing w:line="36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D43FB">
              <w:rPr>
                <w:rFonts w:ascii="Comic Sans MS" w:hAnsi="Comic Sans MS" w:cs="Arial"/>
                <w:sz w:val="18"/>
                <w:szCs w:val="1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 w:rsidRPr="00A41696">
              <w:rPr>
                <w:rFonts w:ascii="Comic Sans MS" w:hAnsi="Comic Sans MS" w:cs="Arial"/>
                <w:sz w:val="18"/>
                <w:szCs w:val="18"/>
              </w:rPr>
              <w:t xml:space="preserve">Il est tombé amoureux de la peinture après avoir fait une formation pour devenir graphiste. </w:t>
            </w:r>
          </w:p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 Il peint la souffrance, le combat, le bonheur et les joies.</w:t>
            </w:r>
          </w:p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Il a exposé aux USA dans le cadre d’un projet de l’ONU. </w:t>
            </w:r>
          </w:p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Le but du projet est de promouvoir l’art des townships sur le marché international. </w:t>
            </w:r>
          </w:p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Il veut améliorer son travail, la façon dont il parle et la manière qu’il a d’interpréter son travail. </w:t>
            </w:r>
          </w:p>
          <w:p w:rsidR="004C561E" w:rsidRPr="00A41696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Il enseigne la peinture à des jeunes des townships. </w:t>
            </w:r>
          </w:p>
        </w:tc>
      </w:tr>
      <w:tr w:rsidR="004C561E" w:rsidRPr="008D43FB" w:rsidTr="00D379B0">
        <w:tc>
          <w:tcPr>
            <w:tcW w:w="4366" w:type="dxa"/>
            <w:vAlign w:val="center"/>
          </w:tcPr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sz w:val="16"/>
                <w:szCs w:val="16"/>
              </w:rPr>
              <w:t xml:space="preserve">Relevé un </w:t>
            </w:r>
            <w:r w:rsidRPr="00AB6403">
              <w:rPr>
                <w:rFonts w:ascii="Comic Sans MS" w:hAnsi="Comic Sans MS" w:cs="Arial"/>
                <w:b/>
                <w:sz w:val="16"/>
                <w:szCs w:val="16"/>
              </w:rPr>
              <w:t>nombre suffisant de détails significatifs</w:t>
            </w:r>
            <w:r w:rsidRPr="00AB6403">
              <w:rPr>
                <w:rFonts w:ascii="Comic Sans MS" w:hAnsi="Comic Sans MS" w:cs="Arial"/>
                <w:sz w:val="16"/>
                <w:szCs w:val="16"/>
              </w:rPr>
              <w:t> : relations entre les interlocuteurs, tenants et aboutissants, attitude des locuteurs, ton, humour, points de vue, etc.</w:t>
            </w:r>
          </w:p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:rsidR="004C561E" w:rsidRPr="00AB6403" w:rsidRDefault="004C561E" w:rsidP="00D379B0">
            <w:pPr>
              <w:spacing w:line="360" w:lineRule="auto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AB6403">
              <w:rPr>
                <w:rFonts w:ascii="Comic Sans MS" w:hAnsi="Comic Sans MS" w:cs="Arial"/>
                <w:b/>
                <w:color w:val="FF0000"/>
                <w:sz w:val="16"/>
                <w:szCs w:val="16"/>
              </w:rPr>
              <w:t>Compréhension fine.</w:t>
            </w:r>
          </w:p>
        </w:tc>
        <w:tc>
          <w:tcPr>
            <w:tcW w:w="567" w:type="dxa"/>
            <w:vAlign w:val="center"/>
          </w:tcPr>
          <w:p w:rsidR="004C561E" w:rsidRPr="008D43FB" w:rsidRDefault="004C561E" w:rsidP="00D379B0">
            <w:pPr>
              <w:spacing w:line="36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D43FB">
              <w:rPr>
                <w:rFonts w:ascii="Comic Sans MS" w:hAnsi="Comic Sans MS" w:cs="Arial"/>
                <w:sz w:val="18"/>
                <w:szCs w:val="18"/>
              </w:rPr>
              <w:t>10</w:t>
            </w:r>
          </w:p>
        </w:tc>
        <w:tc>
          <w:tcPr>
            <w:tcW w:w="5103" w:type="dxa"/>
            <w:vAlign w:val="center"/>
          </w:tcPr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 Il s’agit d’un peintre autodidacte (« </w:t>
            </w:r>
            <w:r w:rsidRPr="008D43FB">
              <w:rPr>
                <w:rFonts w:ascii="Comic Sans MS" w:hAnsi="Comic Sans MS" w:cs="Arial"/>
                <w:i/>
                <w:sz w:val="18"/>
                <w:szCs w:val="18"/>
              </w:rPr>
              <w:t>self-taught</w:t>
            </w:r>
            <w:r>
              <w:rPr>
                <w:rFonts w:ascii="Comic Sans MS" w:hAnsi="Comic Sans MS" w:cs="Arial"/>
                <w:i/>
                <w:sz w:val="18"/>
                <w:szCs w:val="18"/>
              </w:rPr>
              <w:t> »</w:t>
            </w:r>
            <w:r>
              <w:rPr>
                <w:rFonts w:ascii="Comic Sans MS" w:hAnsi="Comic Sans MS" w:cs="Arial"/>
                <w:sz w:val="18"/>
                <w:szCs w:val="18"/>
              </w:rPr>
              <w:t>)</w:t>
            </w:r>
          </w:p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En 2046 ou 2050, les chèques auront disparus par ex. </w:t>
            </w:r>
          </w:p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Il a besoin de plus de matière car ses œuvres sont demandées aux USA. </w:t>
            </w:r>
          </w:p>
          <w:p w:rsidR="004C561E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Le fait de devoir parler devant tout le monde de son art et de la vie dans les townships l’a aidé à affiner son travail. </w:t>
            </w:r>
          </w:p>
          <w:p w:rsidR="004C561E" w:rsidRPr="008D43FB" w:rsidRDefault="004C561E" w:rsidP="00D379B0">
            <w:pPr>
              <w:spacing w:line="36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Les murs d’un centre social sont ornés du travail d’un sculpteur qui fait également partie du projet. </w:t>
            </w:r>
          </w:p>
        </w:tc>
      </w:tr>
    </w:tbl>
    <w:p w:rsidR="003E6382" w:rsidRPr="008D43FB" w:rsidRDefault="003E6382" w:rsidP="003E6382">
      <w:pPr>
        <w:rPr>
          <w:rFonts w:ascii="Comic Sans MS" w:hAnsi="Comic Sans MS" w:cs="Arial"/>
          <w:sz w:val="18"/>
          <w:szCs w:val="18"/>
        </w:rPr>
      </w:pPr>
      <w:bookmarkStart w:id="0" w:name="_GoBack"/>
      <w:bookmarkEnd w:id="0"/>
    </w:p>
    <w:p w:rsidR="003E6382" w:rsidRPr="008D43FB" w:rsidRDefault="003E6382" w:rsidP="003E6382">
      <w:pPr>
        <w:rPr>
          <w:rFonts w:ascii="Comic Sans MS" w:hAnsi="Comic Sans MS" w:cs="Arial"/>
          <w:sz w:val="18"/>
          <w:szCs w:val="18"/>
        </w:rPr>
      </w:pPr>
    </w:p>
    <w:p w:rsidR="003E6382" w:rsidRPr="008D43FB" w:rsidRDefault="003E6382" w:rsidP="003E6382">
      <w:pPr>
        <w:rPr>
          <w:rFonts w:ascii="Comic Sans MS" w:hAnsi="Comic Sans MS" w:cs="Arial"/>
          <w:sz w:val="18"/>
          <w:szCs w:val="18"/>
        </w:rPr>
      </w:pPr>
    </w:p>
    <w:p w:rsidR="00E73FC5" w:rsidRPr="008B5B41" w:rsidRDefault="00E73FC5" w:rsidP="00E73FC5">
      <w:pPr>
        <w:pBdr>
          <w:bottom w:val="single" w:sz="4" w:space="1" w:color="auto"/>
        </w:pBdr>
        <w:jc w:val="center"/>
        <w:rPr>
          <w:rFonts w:ascii="Comic Sans MS" w:hAnsi="Comic Sans MS"/>
          <w:sz w:val="44"/>
          <w:szCs w:val="44"/>
        </w:rPr>
      </w:pPr>
      <w:r w:rsidRPr="008B5B41">
        <w:rPr>
          <w:rFonts w:ascii="Comic Sans MS" w:hAnsi="Comic Sans MS"/>
          <w:sz w:val="44"/>
          <w:szCs w:val="44"/>
        </w:rPr>
        <w:lastRenderedPageBreak/>
        <w:t>SOUTH AFRICA TOWNSHIP ART</w:t>
      </w:r>
    </w:p>
    <w:p w:rsidR="00E73FC5" w:rsidRPr="00A044E3" w:rsidRDefault="00E73FC5" w:rsidP="00E73FC5">
      <w:pPr>
        <w:rPr>
          <w:rFonts w:ascii="Comic Sans MS" w:hAnsi="Comic Sans MS"/>
          <w:sz w:val="24"/>
          <w:szCs w:val="24"/>
        </w:rPr>
      </w:pPr>
      <w:r w:rsidRPr="00A044E3">
        <w:rPr>
          <w:rFonts w:ascii="Comic Sans MS" w:hAnsi="Comic Sans MS"/>
          <w:b/>
          <w:sz w:val="24"/>
          <w:szCs w:val="24"/>
        </w:rPr>
        <w:t xml:space="preserve">Niveau: </w:t>
      </w:r>
      <w:r w:rsidRPr="00A044E3">
        <w:rPr>
          <w:rFonts w:ascii="Comic Sans MS" w:hAnsi="Comic Sans MS"/>
          <w:sz w:val="24"/>
          <w:szCs w:val="24"/>
        </w:rPr>
        <w:t>B2</w:t>
      </w:r>
    </w:p>
    <w:p w:rsidR="00E73FC5" w:rsidRPr="00A044E3" w:rsidRDefault="00E73FC5" w:rsidP="00E73FC5">
      <w:pPr>
        <w:rPr>
          <w:rFonts w:ascii="Comic Sans MS" w:hAnsi="Comic Sans MS"/>
          <w:sz w:val="24"/>
          <w:szCs w:val="24"/>
        </w:rPr>
      </w:pPr>
      <w:r w:rsidRPr="00A044E3">
        <w:rPr>
          <w:rFonts w:ascii="Comic Sans MS" w:hAnsi="Comic Sans MS"/>
          <w:b/>
          <w:sz w:val="24"/>
          <w:szCs w:val="24"/>
        </w:rPr>
        <w:t xml:space="preserve">Durée : </w:t>
      </w:r>
      <w:r w:rsidRPr="00A044E3">
        <w:rPr>
          <w:rFonts w:ascii="Comic Sans MS" w:hAnsi="Comic Sans MS"/>
          <w:sz w:val="24"/>
          <w:szCs w:val="24"/>
        </w:rPr>
        <w:t>1 min 45</w:t>
      </w:r>
    </w:p>
    <w:p w:rsidR="00E73FC5" w:rsidRPr="00A044E3" w:rsidRDefault="00E73FC5" w:rsidP="00E73FC5">
      <w:pPr>
        <w:rPr>
          <w:rFonts w:ascii="Comic Sans MS" w:hAnsi="Comic Sans MS"/>
          <w:sz w:val="24"/>
          <w:szCs w:val="24"/>
        </w:rPr>
      </w:pPr>
    </w:p>
    <w:p w:rsidR="00E73FC5" w:rsidRPr="00A044E3" w:rsidRDefault="00E73FC5" w:rsidP="00E73FC5">
      <w:pPr>
        <w:jc w:val="both"/>
        <w:rPr>
          <w:rFonts w:ascii="Comic Sans MS" w:hAnsi="Comic Sans MS"/>
          <w:sz w:val="24"/>
          <w:szCs w:val="24"/>
        </w:rPr>
      </w:pPr>
      <w:r w:rsidRPr="00A044E3">
        <w:rPr>
          <w:rFonts w:ascii="Comic Sans MS" w:hAnsi="Comic Sans MS"/>
          <w:sz w:val="24"/>
          <w:szCs w:val="24"/>
        </w:rPr>
        <w:t>VOICE OVER: Banele Njadayi is a self-taught painter. He fell in love with the craft after training to be a graphic designer. Now art</w:t>
      </w:r>
      <w:r>
        <w:rPr>
          <w:rFonts w:ascii="Comic Sans MS" w:hAnsi="Comic Sans MS"/>
          <w:sz w:val="24"/>
          <w:szCs w:val="24"/>
        </w:rPr>
        <w:t xml:space="preserve"> i</w:t>
      </w:r>
      <w:r w:rsidRPr="00A044E3">
        <w:rPr>
          <w:rFonts w:ascii="Comic Sans MS" w:hAnsi="Comic Sans MS"/>
          <w:sz w:val="24"/>
          <w:szCs w:val="24"/>
        </w:rPr>
        <w:t xml:space="preserve">s his life. </w:t>
      </w:r>
    </w:p>
    <w:p w:rsidR="00E73FC5" w:rsidRPr="00A044E3" w:rsidRDefault="00E73FC5" w:rsidP="00E73FC5">
      <w:pPr>
        <w:jc w:val="both"/>
        <w:rPr>
          <w:rFonts w:ascii="Comic Sans MS" w:hAnsi="Comic Sans MS"/>
          <w:sz w:val="24"/>
          <w:szCs w:val="24"/>
        </w:rPr>
      </w:pPr>
      <w:r w:rsidRPr="00A044E3">
        <w:rPr>
          <w:rFonts w:ascii="Comic Sans MS" w:hAnsi="Comic Sans MS"/>
          <w:sz w:val="24"/>
          <w:szCs w:val="24"/>
        </w:rPr>
        <w:t xml:space="preserve">Banele NJADAYI: “It’s about struggling, suffering and happiness and joys – life in a township. You know, I believe </w:t>
      </w:r>
      <w:r>
        <w:rPr>
          <w:rFonts w:ascii="Comic Sans MS" w:hAnsi="Comic Sans MS"/>
          <w:sz w:val="24"/>
          <w:szCs w:val="24"/>
        </w:rPr>
        <w:t xml:space="preserve">euh </w:t>
      </w:r>
      <w:r w:rsidRPr="00A044E3">
        <w:rPr>
          <w:rFonts w:ascii="Comic Sans MS" w:hAnsi="Comic Sans MS"/>
          <w:sz w:val="24"/>
          <w:szCs w:val="24"/>
        </w:rPr>
        <w:t>in future. Say 2046</w:t>
      </w:r>
      <w:r>
        <w:rPr>
          <w:rFonts w:ascii="Comic Sans MS" w:hAnsi="Comic Sans MS"/>
          <w:sz w:val="24"/>
          <w:szCs w:val="24"/>
        </w:rPr>
        <w:t xml:space="preserve"> or</w:t>
      </w:r>
      <w:r w:rsidRPr="00A044E3">
        <w:rPr>
          <w:rFonts w:ascii="Comic Sans MS" w:hAnsi="Comic Sans MS"/>
          <w:sz w:val="24"/>
          <w:szCs w:val="24"/>
        </w:rPr>
        <w:t xml:space="preserve"> 2050, the</w:t>
      </w:r>
      <w:r>
        <w:rPr>
          <w:rFonts w:ascii="Comic Sans MS" w:hAnsi="Comic Sans MS"/>
          <w:sz w:val="24"/>
          <w:szCs w:val="24"/>
        </w:rPr>
        <w:t>re</w:t>
      </w:r>
      <w:r w:rsidRPr="00A044E3">
        <w:rPr>
          <w:rFonts w:ascii="Comic Sans MS" w:hAnsi="Comic Sans MS"/>
          <w:sz w:val="24"/>
          <w:szCs w:val="24"/>
        </w:rPr>
        <w:t xml:space="preserve"> will be no checks. </w:t>
      </w:r>
      <w:r>
        <w:rPr>
          <w:rFonts w:ascii="Comic Sans MS" w:hAnsi="Comic Sans MS"/>
          <w:sz w:val="24"/>
          <w:szCs w:val="24"/>
        </w:rPr>
        <w:t>There will be …t</w:t>
      </w:r>
      <w:r w:rsidRPr="00A044E3">
        <w:rPr>
          <w:rFonts w:ascii="Comic Sans MS" w:hAnsi="Comic Sans MS"/>
          <w:sz w:val="24"/>
          <w:szCs w:val="24"/>
        </w:rPr>
        <w:t xml:space="preserve">he life will change so I’m trying to document the life now.   </w:t>
      </w:r>
    </w:p>
    <w:p w:rsidR="00E73FC5" w:rsidRPr="00A044E3" w:rsidRDefault="00E73FC5" w:rsidP="00E73FC5">
      <w:pPr>
        <w:jc w:val="both"/>
        <w:rPr>
          <w:rFonts w:ascii="Comic Sans MS" w:hAnsi="Comic Sans MS"/>
          <w:sz w:val="24"/>
          <w:szCs w:val="24"/>
        </w:rPr>
      </w:pPr>
      <w:r w:rsidRPr="00A044E3">
        <w:rPr>
          <w:rFonts w:ascii="Comic Sans MS" w:hAnsi="Comic Sans MS"/>
          <w:sz w:val="24"/>
          <w:szCs w:val="24"/>
        </w:rPr>
        <w:t xml:space="preserve">VOICE OVER: Njadayi paints from photos. He needs more material because his work is now in demand in the US where he just exhibited as part of </w:t>
      </w:r>
      <w:r>
        <w:rPr>
          <w:rFonts w:ascii="Comic Sans MS" w:hAnsi="Comic Sans MS"/>
          <w:sz w:val="24"/>
          <w:szCs w:val="24"/>
        </w:rPr>
        <w:t xml:space="preserve">the </w:t>
      </w:r>
      <w:r w:rsidRPr="00A044E3">
        <w:rPr>
          <w:rFonts w:ascii="Comic Sans MS" w:hAnsi="Comic Sans MS"/>
          <w:sz w:val="24"/>
          <w:szCs w:val="24"/>
        </w:rPr>
        <w:t>U</w:t>
      </w:r>
      <w:r>
        <w:rPr>
          <w:rFonts w:ascii="Comic Sans MS" w:hAnsi="Comic Sans MS"/>
          <w:sz w:val="24"/>
          <w:szCs w:val="24"/>
        </w:rPr>
        <w:t xml:space="preserve">nited </w:t>
      </w:r>
      <w:r w:rsidRPr="00A044E3">
        <w:rPr>
          <w:rFonts w:ascii="Comic Sans MS" w:hAnsi="Comic Sans MS"/>
          <w:sz w:val="24"/>
          <w:szCs w:val="24"/>
        </w:rPr>
        <w:t>N</w:t>
      </w:r>
      <w:r>
        <w:rPr>
          <w:rFonts w:ascii="Comic Sans MS" w:hAnsi="Comic Sans MS"/>
          <w:sz w:val="24"/>
          <w:szCs w:val="24"/>
        </w:rPr>
        <w:t>ations</w:t>
      </w:r>
      <w:r w:rsidRPr="00A044E3">
        <w:rPr>
          <w:rFonts w:ascii="Comic Sans MS" w:hAnsi="Comic Sans MS"/>
          <w:sz w:val="24"/>
          <w:szCs w:val="24"/>
        </w:rPr>
        <w:t xml:space="preserve"> trade initiatives to expose township art to a global market. The project operates in 70 countries and </w:t>
      </w:r>
      <w:r>
        <w:rPr>
          <w:rFonts w:ascii="Comic Sans MS" w:hAnsi="Comic Sans MS"/>
          <w:sz w:val="24"/>
          <w:szCs w:val="24"/>
        </w:rPr>
        <w:t xml:space="preserve">its </w:t>
      </w:r>
      <w:r w:rsidRPr="00A044E3">
        <w:rPr>
          <w:rFonts w:ascii="Comic Sans MS" w:hAnsi="Comic Sans MS"/>
          <w:sz w:val="24"/>
          <w:szCs w:val="24"/>
        </w:rPr>
        <w:t xml:space="preserve">aims </w:t>
      </w:r>
      <w:r>
        <w:rPr>
          <w:rFonts w:ascii="Comic Sans MS" w:hAnsi="Comic Sans MS"/>
          <w:sz w:val="24"/>
          <w:szCs w:val="24"/>
        </w:rPr>
        <w:t>is</w:t>
      </w:r>
      <w:r w:rsidRPr="00A044E3">
        <w:rPr>
          <w:rFonts w:ascii="Comic Sans MS" w:hAnsi="Comic Sans MS"/>
          <w:sz w:val="24"/>
          <w:szCs w:val="24"/>
        </w:rPr>
        <w:t xml:space="preserve"> developing potential export market. </w:t>
      </w:r>
    </w:p>
    <w:p w:rsidR="00E73FC5" w:rsidRPr="00A044E3" w:rsidRDefault="00E73FC5" w:rsidP="00E73FC5">
      <w:pPr>
        <w:jc w:val="both"/>
        <w:rPr>
          <w:rFonts w:ascii="Comic Sans MS" w:hAnsi="Comic Sans MS"/>
          <w:sz w:val="24"/>
          <w:szCs w:val="24"/>
        </w:rPr>
      </w:pPr>
      <w:r w:rsidRPr="00A044E3">
        <w:rPr>
          <w:rFonts w:ascii="Comic Sans MS" w:hAnsi="Comic Sans MS"/>
          <w:sz w:val="24"/>
          <w:szCs w:val="24"/>
        </w:rPr>
        <w:t xml:space="preserve">Njadayi was also flown into the US for the exhibition. </w:t>
      </w:r>
    </w:p>
    <w:p w:rsidR="00E73FC5" w:rsidRPr="00A044E3" w:rsidRDefault="00E73FC5" w:rsidP="00E73FC5">
      <w:pPr>
        <w:jc w:val="both"/>
        <w:rPr>
          <w:rFonts w:ascii="Comic Sans MS" w:hAnsi="Comic Sans MS"/>
          <w:sz w:val="24"/>
          <w:szCs w:val="24"/>
        </w:rPr>
      </w:pPr>
      <w:r w:rsidRPr="00A044E3">
        <w:rPr>
          <w:rFonts w:ascii="Comic Sans MS" w:hAnsi="Comic Sans MS"/>
          <w:sz w:val="24"/>
          <w:szCs w:val="24"/>
        </w:rPr>
        <w:t xml:space="preserve">NJADAYI: “To me it was like </w:t>
      </w:r>
      <w:r>
        <w:rPr>
          <w:rFonts w:ascii="Comic Sans MS" w:hAnsi="Comic Sans MS"/>
          <w:sz w:val="24"/>
          <w:szCs w:val="24"/>
        </w:rPr>
        <w:t>one of those</w:t>
      </w:r>
      <w:r w:rsidRPr="00A044E3">
        <w:rPr>
          <w:rFonts w:ascii="Comic Sans MS" w:hAnsi="Comic Sans MS"/>
          <w:sz w:val="24"/>
          <w:szCs w:val="24"/>
        </w:rPr>
        <w:t xml:space="preserve"> beautiful dream</w:t>
      </w:r>
      <w:r>
        <w:rPr>
          <w:rFonts w:ascii="Comic Sans MS" w:hAnsi="Comic Sans MS"/>
          <w:sz w:val="24"/>
          <w:szCs w:val="24"/>
        </w:rPr>
        <w:t>s</w:t>
      </w:r>
      <w:r w:rsidRPr="00A044E3">
        <w:rPr>
          <w:rFonts w:ascii="Comic Sans MS" w:hAnsi="Comic Sans MS"/>
          <w:sz w:val="24"/>
          <w:szCs w:val="24"/>
        </w:rPr>
        <w:t xml:space="preserve"> ; you’re sleeping and </w:t>
      </w:r>
      <w:r>
        <w:rPr>
          <w:rFonts w:ascii="Comic Sans MS" w:hAnsi="Comic Sans MS"/>
          <w:sz w:val="24"/>
          <w:szCs w:val="24"/>
        </w:rPr>
        <w:t xml:space="preserve">your dream nice, </w:t>
      </w:r>
      <w:r w:rsidRPr="00A044E3">
        <w:rPr>
          <w:rFonts w:ascii="Comic Sans MS" w:hAnsi="Comic Sans MS"/>
          <w:sz w:val="24"/>
          <w:szCs w:val="24"/>
        </w:rPr>
        <w:t xml:space="preserve">nice things coming. </w:t>
      </w:r>
      <w:r>
        <w:rPr>
          <w:rFonts w:ascii="Comic Sans MS" w:hAnsi="Comic Sans MS"/>
          <w:sz w:val="24"/>
          <w:szCs w:val="24"/>
        </w:rPr>
        <w:t>You’re just w</w:t>
      </w:r>
      <w:r w:rsidRPr="00A044E3">
        <w:rPr>
          <w:rFonts w:ascii="Comic Sans MS" w:hAnsi="Comic Sans MS"/>
          <w:sz w:val="24"/>
          <w:szCs w:val="24"/>
        </w:rPr>
        <w:t>aouh it’s real life.”</w:t>
      </w:r>
    </w:p>
    <w:p w:rsidR="00E73FC5" w:rsidRPr="00A044E3" w:rsidRDefault="00E73FC5" w:rsidP="00E73FC5">
      <w:pPr>
        <w:jc w:val="both"/>
        <w:rPr>
          <w:rFonts w:ascii="Comic Sans MS" w:hAnsi="Comic Sans MS"/>
          <w:sz w:val="24"/>
          <w:szCs w:val="24"/>
        </w:rPr>
      </w:pPr>
      <w:r w:rsidRPr="00A044E3">
        <w:rPr>
          <w:rFonts w:ascii="Comic Sans MS" w:hAnsi="Comic Sans MS"/>
          <w:sz w:val="24"/>
          <w:szCs w:val="24"/>
        </w:rPr>
        <w:t>VOICE OVER: Having to speak in front of an audience and articulate what township life is like has helped him to refine his work.</w:t>
      </w:r>
    </w:p>
    <w:p w:rsidR="00E73FC5" w:rsidRPr="00A044E3" w:rsidRDefault="00E73FC5" w:rsidP="00E73FC5">
      <w:pPr>
        <w:jc w:val="both"/>
        <w:rPr>
          <w:rFonts w:ascii="Comic Sans MS" w:hAnsi="Comic Sans MS"/>
          <w:sz w:val="24"/>
          <w:szCs w:val="24"/>
        </w:rPr>
      </w:pPr>
      <w:r w:rsidRPr="00A044E3">
        <w:rPr>
          <w:rFonts w:ascii="Comic Sans MS" w:hAnsi="Comic Sans MS"/>
          <w:sz w:val="24"/>
          <w:szCs w:val="24"/>
        </w:rPr>
        <w:t xml:space="preserve">NJADAYI: “I must focus on improving my skill as a painter and focus on improving the way I talk, </w:t>
      </w:r>
      <w:r>
        <w:rPr>
          <w:rFonts w:ascii="Comic Sans MS" w:hAnsi="Comic Sans MS"/>
          <w:sz w:val="24"/>
          <w:szCs w:val="24"/>
        </w:rPr>
        <w:t xml:space="preserve">the way </w:t>
      </w:r>
      <w:r w:rsidRPr="00A044E3">
        <w:rPr>
          <w:rFonts w:ascii="Comic Sans MS" w:hAnsi="Comic Sans MS"/>
          <w:sz w:val="24"/>
          <w:szCs w:val="24"/>
        </w:rPr>
        <w:t>I engage with people about my artwork</w:t>
      </w:r>
      <w:r>
        <w:rPr>
          <w:rFonts w:ascii="Comic Sans MS" w:hAnsi="Comic Sans MS"/>
          <w:sz w:val="24"/>
          <w:szCs w:val="24"/>
        </w:rPr>
        <w:t>s</w:t>
      </w:r>
      <w:r w:rsidRPr="00A044E3">
        <w:rPr>
          <w:rFonts w:ascii="Comic Sans MS" w:hAnsi="Comic Sans MS"/>
          <w:sz w:val="24"/>
          <w:szCs w:val="24"/>
        </w:rPr>
        <w:t xml:space="preserve"> even the way I interpret my artwork</w:t>
      </w:r>
      <w:r>
        <w:rPr>
          <w:rFonts w:ascii="Comic Sans MS" w:hAnsi="Comic Sans MS"/>
          <w:sz w:val="24"/>
          <w:szCs w:val="24"/>
        </w:rPr>
        <w:t>s</w:t>
      </w:r>
      <w:r w:rsidRPr="00A044E3">
        <w:rPr>
          <w:rFonts w:ascii="Comic Sans MS" w:hAnsi="Comic Sans MS"/>
          <w:sz w:val="24"/>
          <w:szCs w:val="24"/>
        </w:rPr>
        <w:t xml:space="preserve">. </w:t>
      </w:r>
    </w:p>
    <w:p w:rsidR="00E73FC5" w:rsidRDefault="00E73FC5" w:rsidP="00E73FC5">
      <w:pPr>
        <w:jc w:val="both"/>
        <w:rPr>
          <w:rFonts w:ascii="Comic Sans MS" w:hAnsi="Comic Sans MS"/>
          <w:sz w:val="24"/>
          <w:szCs w:val="24"/>
        </w:rPr>
      </w:pPr>
      <w:r w:rsidRPr="00A044E3">
        <w:rPr>
          <w:rFonts w:ascii="Comic Sans MS" w:hAnsi="Comic Sans MS"/>
          <w:sz w:val="24"/>
          <w:szCs w:val="24"/>
        </w:rPr>
        <w:t xml:space="preserve">VOICE OVER: the work of a sculptor who was also part of the project adorns a community center where Njadayi has been invited to teach children from the township, making art more accessible to those around him as the world starts to open up to him. </w:t>
      </w:r>
    </w:p>
    <w:p w:rsidR="00E73FC5" w:rsidRPr="008B5B41" w:rsidRDefault="00E73FC5" w:rsidP="00E73FC5">
      <w:pPr>
        <w:jc w:val="both"/>
        <w:rPr>
          <w:rFonts w:ascii="Comic Sans MS" w:hAnsi="Comic Sans MS"/>
          <w:sz w:val="24"/>
          <w:szCs w:val="24"/>
        </w:rPr>
      </w:pPr>
      <w:r w:rsidRPr="008B5B41">
        <w:rPr>
          <w:rFonts w:ascii="Comic Sans MS" w:hAnsi="Comic Sans MS"/>
          <w:sz w:val="24"/>
          <w:szCs w:val="24"/>
        </w:rPr>
        <w:t xml:space="preserve">Tania PAGE – Al Jazeera – Port Elizabeth (South Africa) </w:t>
      </w:r>
    </w:p>
    <w:p w:rsidR="003E6382" w:rsidRPr="008D43FB" w:rsidRDefault="003E6382" w:rsidP="003E6382">
      <w:pPr>
        <w:rPr>
          <w:rFonts w:ascii="Comic Sans MS" w:hAnsi="Comic Sans MS" w:cs="Arial"/>
          <w:sz w:val="18"/>
          <w:szCs w:val="18"/>
        </w:rPr>
      </w:pPr>
    </w:p>
    <w:p w:rsidR="00B90E83" w:rsidRPr="008D43FB" w:rsidRDefault="00B90E83" w:rsidP="00B90E83">
      <w:pPr>
        <w:rPr>
          <w:rFonts w:ascii="Comic Sans MS" w:hAnsi="Comic Sans MS" w:cs="Arial"/>
          <w:sz w:val="18"/>
          <w:szCs w:val="18"/>
        </w:rPr>
      </w:pPr>
    </w:p>
    <w:p w:rsidR="00B90E83" w:rsidRPr="008D43FB" w:rsidRDefault="00B90E83" w:rsidP="00B90E83">
      <w:pPr>
        <w:rPr>
          <w:rFonts w:ascii="Comic Sans MS" w:hAnsi="Comic Sans MS" w:cs="Arial"/>
          <w:sz w:val="18"/>
          <w:szCs w:val="18"/>
        </w:rPr>
      </w:pPr>
    </w:p>
    <w:p w:rsidR="00B90E83" w:rsidRPr="008D43FB" w:rsidRDefault="00B90E83" w:rsidP="00B90E83">
      <w:pPr>
        <w:rPr>
          <w:rFonts w:ascii="Comic Sans MS" w:hAnsi="Comic Sans MS" w:cs="Arial"/>
          <w:sz w:val="18"/>
          <w:szCs w:val="18"/>
        </w:rPr>
      </w:pPr>
    </w:p>
    <w:p w:rsidR="00B90E83" w:rsidRPr="008D43FB" w:rsidRDefault="00B90E83" w:rsidP="00B90E83">
      <w:pPr>
        <w:rPr>
          <w:rFonts w:ascii="Comic Sans MS" w:hAnsi="Comic Sans MS" w:cs="Arial"/>
          <w:sz w:val="18"/>
          <w:szCs w:val="18"/>
        </w:rPr>
      </w:pPr>
    </w:p>
    <w:p w:rsidR="00B90E83" w:rsidRPr="008D43FB" w:rsidRDefault="00B90E83" w:rsidP="00B90E83">
      <w:pPr>
        <w:rPr>
          <w:rFonts w:ascii="Comic Sans MS" w:hAnsi="Comic Sans MS" w:cs="Arial"/>
          <w:sz w:val="18"/>
          <w:szCs w:val="18"/>
        </w:rPr>
      </w:pPr>
    </w:p>
    <w:sectPr w:rsidR="00B90E83" w:rsidRPr="008D43FB" w:rsidSect="008D43F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1F0" w:rsidRDefault="007971F0" w:rsidP="00B90E83">
      <w:pPr>
        <w:spacing w:after="0" w:line="240" w:lineRule="auto"/>
      </w:pPr>
      <w:r>
        <w:separator/>
      </w:r>
    </w:p>
  </w:endnote>
  <w:endnote w:type="continuationSeparator" w:id="1">
    <w:p w:rsidR="007971F0" w:rsidRDefault="007971F0" w:rsidP="00B9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1F0" w:rsidRDefault="007971F0" w:rsidP="00B90E83">
      <w:pPr>
        <w:spacing w:after="0" w:line="240" w:lineRule="auto"/>
      </w:pPr>
      <w:r>
        <w:separator/>
      </w:r>
    </w:p>
  </w:footnote>
  <w:footnote w:type="continuationSeparator" w:id="1">
    <w:p w:rsidR="007971F0" w:rsidRDefault="007971F0" w:rsidP="00B90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FB" w:rsidRPr="008D43FB" w:rsidRDefault="008D43FB" w:rsidP="001033D3">
    <w:pPr>
      <w:pStyle w:val="En-tte"/>
      <w:jc w:val="center"/>
      <w:rPr>
        <w:rFonts w:ascii="Comic Sans MS" w:hAnsi="Comic Sans MS" w:cs="Arial"/>
        <w:b/>
        <w:sz w:val="24"/>
        <w:szCs w:val="24"/>
        <w:lang w:val="en-GB"/>
      </w:rPr>
    </w:pPr>
    <w:r w:rsidRPr="008D43FB">
      <w:rPr>
        <w:rFonts w:ascii="Comic Sans MS" w:hAnsi="Comic Sans MS" w:cs="Arial"/>
        <w:b/>
        <w:sz w:val="24"/>
        <w:szCs w:val="24"/>
        <w:lang w:val="en-GB"/>
      </w:rPr>
      <w:t xml:space="preserve">Evaluation CO n° 1 </w:t>
    </w:r>
  </w:p>
  <w:p w:rsidR="001033D3" w:rsidRPr="008D43FB" w:rsidRDefault="008D43FB" w:rsidP="001033D3">
    <w:pPr>
      <w:pStyle w:val="En-tte"/>
      <w:jc w:val="center"/>
      <w:rPr>
        <w:rFonts w:ascii="Comic Sans MS" w:hAnsi="Comic Sans MS" w:cs="Arial"/>
        <w:sz w:val="24"/>
        <w:szCs w:val="24"/>
        <w:lang w:val="en-GB"/>
      </w:rPr>
    </w:pPr>
    <w:r w:rsidRPr="008D43FB">
      <w:rPr>
        <w:rFonts w:ascii="Comic Sans MS" w:hAnsi="Comic Sans MS" w:cs="Arial"/>
        <w:sz w:val="24"/>
        <w:szCs w:val="24"/>
        <w:lang w:val="en-GB"/>
      </w:rPr>
      <w:t xml:space="preserve"> “South Africa township art”</w:t>
    </w:r>
  </w:p>
  <w:p w:rsidR="00186303" w:rsidRPr="001033D3" w:rsidRDefault="00186303">
    <w:pPr>
      <w:pStyle w:val="En-tte"/>
      <w:rPr>
        <w:rFonts w:ascii="Bell MT" w:hAnsi="Bell MT" w:cs="Arial"/>
        <w:sz w:val="24"/>
        <w:szCs w:val="24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E27BE"/>
    <w:multiLevelType w:val="hybridMultilevel"/>
    <w:tmpl w:val="A6C0B1B0"/>
    <w:lvl w:ilvl="0" w:tplc="4D6A4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BE5"/>
    <w:rsid w:val="00025724"/>
    <w:rsid w:val="00027B4C"/>
    <w:rsid w:val="00067F6D"/>
    <w:rsid w:val="000B09D8"/>
    <w:rsid w:val="000B5BE2"/>
    <w:rsid w:val="0010180A"/>
    <w:rsid w:val="001033D3"/>
    <w:rsid w:val="00186303"/>
    <w:rsid w:val="001A75D0"/>
    <w:rsid w:val="001C04F5"/>
    <w:rsid w:val="001D7D9F"/>
    <w:rsid w:val="00221598"/>
    <w:rsid w:val="002518CF"/>
    <w:rsid w:val="00282251"/>
    <w:rsid w:val="002B00A9"/>
    <w:rsid w:val="003E30B3"/>
    <w:rsid w:val="003E6382"/>
    <w:rsid w:val="00422604"/>
    <w:rsid w:val="004237D5"/>
    <w:rsid w:val="00424C30"/>
    <w:rsid w:val="00483276"/>
    <w:rsid w:val="004843A5"/>
    <w:rsid w:val="004C561E"/>
    <w:rsid w:val="004D04CF"/>
    <w:rsid w:val="00555349"/>
    <w:rsid w:val="00584882"/>
    <w:rsid w:val="005A4408"/>
    <w:rsid w:val="005B74E4"/>
    <w:rsid w:val="005F618B"/>
    <w:rsid w:val="00635CF9"/>
    <w:rsid w:val="006D0321"/>
    <w:rsid w:val="00703940"/>
    <w:rsid w:val="007971F0"/>
    <w:rsid w:val="007D4DF1"/>
    <w:rsid w:val="008252F3"/>
    <w:rsid w:val="00863EAF"/>
    <w:rsid w:val="008D0E8E"/>
    <w:rsid w:val="008D43FB"/>
    <w:rsid w:val="0091252F"/>
    <w:rsid w:val="009437B4"/>
    <w:rsid w:val="00A41696"/>
    <w:rsid w:val="00A7161C"/>
    <w:rsid w:val="00A943FF"/>
    <w:rsid w:val="00AB6403"/>
    <w:rsid w:val="00B216EF"/>
    <w:rsid w:val="00B21B01"/>
    <w:rsid w:val="00B779FC"/>
    <w:rsid w:val="00B90E83"/>
    <w:rsid w:val="00BE6908"/>
    <w:rsid w:val="00BE75FA"/>
    <w:rsid w:val="00C444B8"/>
    <w:rsid w:val="00C55BDB"/>
    <w:rsid w:val="00C62E95"/>
    <w:rsid w:val="00D45F71"/>
    <w:rsid w:val="00D47E3E"/>
    <w:rsid w:val="00DD0AFB"/>
    <w:rsid w:val="00DD1523"/>
    <w:rsid w:val="00E00CB3"/>
    <w:rsid w:val="00E142CC"/>
    <w:rsid w:val="00E67526"/>
    <w:rsid w:val="00E73FC5"/>
    <w:rsid w:val="00E77BE5"/>
    <w:rsid w:val="00E90653"/>
    <w:rsid w:val="00E9157B"/>
    <w:rsid w:val="00F032E5"/>
    <w:rsid w:val="00F26E92"/>
    <w:rsid w:val="00F41CEE"/>
    <w:rsid w:val="00F74E24"/>
    <w:rsid w:val="00FA38EE"/>
    <w:rsid w:val="00FD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0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0E83"/>
  </w:style>
  <w:style w:type="paragraph" w:styleId="Pieddepage">
    <w:name w:val="footer"/>
    <w:basedOn w:val="Normal"/>
    <w:link w:val="PieddepageCar"/>
    <w:uiPriority w:val="99"/>
    <w:unhideWhenUsed/>
    <w:rsid w:val="00B90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0E83"/>
  </w:style>
  <w:style w:type="table" w:styleId="Grilledutableau">
    <w:name w:val="Table Grid"/>
    <w:basedOn w:val="TableauNormal"/>
    <w:uiPriority w:val="39"/>
    <w:rsid w:val="00B90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21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</dc:creator>
  <cp:lastModifiedBy>Yvan BAPTISTE</cp:lastModifiedBy>
  <cp:revision>2</cp:revision>
  <cp:lastPrinted>2018-08-17T15:37:00Z</cp:lastPrinted>
  <dcterms:created xsi:type="dcterms:W3CDTF">2019-01-30T05:19:00Z</dcterms:created>
  <dcterms:modified xsi:type="dcterms:W3CDTF">2019-01-30T05:19:00Z</dcterms:modified>
</cp:coreProperties>
</file>