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20"/>
        <w:gridCol w:w="1545"/>
        <w:gridCol w:w="1890"/>
        <w:gridCol w:w="1995"/>
        <w:gridCol w:w="2205"/>
      </w:tblGrid>
      <w:tr w:rsidR="00194D8E">
        <w:trPr>
          <w:trHeight w:val="1755"/>
        </w:trPr>
        <w:tc>
          <w:tcPr>
            <w:tcW w:w="1920" w:type="dxa"/>
          </w:tcPr>
          <w:p w:rsidR="00194D8E" w:rsidRPr="00194D8E" w:rsidRDefault="00194D8E" w:rsidP="00194D8E">
            <w:pPr>
              <w:rPr>
                <w:b/>
              </w:rPr>
            </w:pPr>
            <w:r w:rsidRPr="00194D8E">
              <w:rPr>
                <w:b/>
              </w:rPr>
              <w:t>A1</w:t>
            </w:r>
          </w:p>
          <w:tbl>
            <w:tblPr>
              <w:tblW w:w="0" w:type="auto"/>
              <w:tblBorders>
                <w:top w:val="nil"/>
                <w:left w:val="nil"/>
                <w:bottom w:val="nil"/>
                <w:right w:val="nil"/>
              </w:tblBorders>
              <w:tblLook w:val="0000"/>
            </w:tblPr>
            <w:tblGrid>
              <w:gridCol w:w="1780"/>
            </w:tblGrid>
            <w:tr w:rsidR="00194D8E">
              <w:trPr>
                <w:trHeight w:val="646"/>
              </w:trPr>
              <w:tc>
                <w:tcPr>
                  <w:tcW w:w="0" w:type="auto"/>
                </w:tcPr>
                <w:p w:rsidR="00194D8E" w:rsidRDefault="00194D8E">
                  <w:pPr>
                    <w:pStyle w:val="Default"/>
                    <w:rPr>
                      <w:sz w:val="22"/>
                      <w:szCs w:val="22"/>
                    </w:rPr>
                  </w:pPr>
                  <w:r>
                    <w:t xml:space="preserve"> </w:t>
                  </w:r>
                  <w:r>
                    <w:rPr>
                      <w:sz w:val="22"/>
                      <w:szCs w:val="22"/>
                    </w:rPr>
                    <w:t xml:space="preserve">(doc. non compris/ thème </w:t>
                  </w:r>
                </w:p>
                <w:p w:rsidR="00194D8E" w:rsidRDefault="00194D8E">
                  <w:pPr>
                    <w:pStyle w:val="Default"/>
                    <w:rPr>
                      <w:sz w:val="22"/>
                      <w:szCs w:val="22"/>
                    </w:rPr>
                  </w:pPr>
                  <w:r>
                    <w:rPr>
                      <w:sz w:val="22"/>
                      <w:szCs w:val="22"/>
                    </w:rPr>
                    <w:t xml:space="preserve">non identifié/ éléments repérés isolés) </w:t>
                  </w:r>
                </w:p>
              </w:tc>
            </w:tr>
          </w:tbl>
          <w:p w:rsidR="00194D8E" w:rsidRPr="00194D8E" w:rsidRDefault="00194D8E"/>
        </w:tc>
        <w:tc>
          <w:tcPr>
            <w:tcW w:w="1545" w:type="dxa"/>
          </w:tcPr>
          <w:p w:rsidR="00194D8E" w:rsidRPr="00194D8E" w:rsidRDefault="00194D8E">
            <w:pPr>
              <w:rPr>
                <w:b/>
              </w:rPr>
            </w:pPr>
            <w:r w:rsidRPr="00194D8E">
              <w:rPr>
                <w:b/>
              </w:rPr>
              <w:t>A1</w:t>
            </w:r>
          </w:p>
        </w:tc>
        <w:tc>
          <w:tcPr>
            <w:tcW w:w="1890" w:type="dxa"/>
          </w:tcPr>
          <w:p w:rsidR="00194D8E" w:rsidRPr="00194D8E" w:rsidRDefault="00194D8E">
            <w:pPr>
              <w:rPr>
                <w:b/>
              </w:rPr>
            </w:pPr>
            <w:r w:rsidRPr="00194D8E">
              <w:rPr>
                <w:b/>
              </w:rPr>
              <w:t>A2</w:t>
            </w:r>
          </w:p>
        </w:tc>
        <w:tc>
          <w:tcPr>
            <w:tcW w:w="1995" w:type="dxa"/>
          </w:tcPr>
          <w:p w:rsidR="00194D8E" w:rsidRPr="00194D8E" w:rsidRDefault="00194D8E">
            <w:pPr>
              <w:rPr>
                <w:b/>
              </w:rPr>
            </w:pPr>
            <w:r w:rsidRPr="00194D8E">
              <w:rPr>
                <w:b/>
              </w:rPr>
              <w:t>B1</w:t>
            </w:r>
          </w:p>
        </w:tc>
        <w:tc>
          <w:tcPr>
            <w:tcW w:w="2205" w:type="dxa"/>
          </w:tcPr>
          <w:p w:rsidR="00194D8E" w:rsidRPr="00194D8E" w:rsidRDefault="00194D8E">
            <w:pPr>
              <w:rPr>
                <w:b/>
              </w:rPr>
            </w:pPr>
            <w:r w:rsidRPr="00194D8E">
              <w:rPr>
                <w:b/>
              </w:rPr>
              <w:t>B2</w:t>
            </w:r>
          </w:p>
        </w:tc>
      </w:tr>
      <w:tr w:rsidR="00194D8E">
        <w:trPr>
          <w:trHeight w:val="1605"/>
        </w:trPr>
        <w:tc>
          <w:tcPr>
            <w:tcW w:w="1920" w:type="dxa"/>
          </w:tcPr>
          <w:p w:rsidR="00194D8E" w:rsidRDefault="00194D8E" w:rsidP="0073650D">
            <w:pPr>
              <w:jc w:val="center"/>
            </w:pPr>
          </w:p>
        </w:tc>
        <w:tc>
          <w:tcPr>
            <w:tcW w:w="1545" w:type="dxa"/>
          </w:tcPr>
          <w:p w:rsidR="00194D8E" w:rsidRDefault="00455120">
            <w:r>
              <w:t>Pollution</w:t>
            </w:r>
          </w:p>
          <w:p w:rsidR="00455120" w:rsidRDefault="00455120">
            <w:r>
              <w:t>Trop de pêche océans</w:t>
            </w:r>
          </w:p>
        </w:tc>
        <w:tc>
          <w:tcPr>
            <w:tcW w:w="1890" w:type="dxa"/>
          </w:tcPr>
          <w:p w:rsidR="00194D8E" w:rsidRDefault="00194D8E"/>
        </w:tc>
        <w:tc>
          <w:tcPr>
            <w:tcW w:w="1995" w:type="dxa"/>
          </w:tcPr>
          <w:p w:rsidR="00194D8E" w:rsidRDefault="00800DC5">
            <w:r>
              <w:t>.</w:t>
            </w:r>
          </w:p>
        </w:tc>
        <w:tc>
          <w:tcPr>
            <w:tcW w:w="2205" w:type="dxa"/>
          </w:tcPr>
          <w:p w:rsidR="00194D8E" w:rsidRDefault="00194D8E"/>
        </w:tc>
      </w:tr>
      <w:tr w:rsidR="00194D8E">
        <w:trPr>
          <w:trHeight w:val="3360"/>
        </w:trPr>
        <w:tc>
          <w:tcPr>
            <w:tcW w:w="1920" w:type="dxa"/>
          </w:tcPr>
          <w:p w:rsidR="00194D8E" w:rsidRDefault="00194D8E"/>
        </w:tc>
        <w:tc>
          <w:tcPr>
            <w:tcW w:w="1545" w:type="dxa"/>
          </w:tcPr>
          <w:p w:rsidR="00194D8E" w:rsidRDefault="00194D8E"/>
        </w:tc>
        <w:tc>
          <w:tcPr>
            <w:tcW w:w="1890" w:type="dxa"/>
          </w:tcPr>
          <w:p w:rsidR="00194D8E" w:rsidRDefault="00455120">
            <w:r>
              <w:t>L’océan a besoin de notre aide</w:t>
            </w:r>
          </w:p>
          <w:p w:rsidR="00455120" w:rsidRDefault="00455120">
            <w:r>
              <w:t xml:space="preserve">Nourriture, la météo </w:t>
            </w:r>
          </w:p>
          <w:p w:rsidR="00455120" w:rsidRDefault="00455120">
            <w:r>
              <w:t>Livre Blue Frontier</w:t>
            </w:r>
          </w:p>
          <w:p w:rsidR="00455120" w:rsidRDefault="00455120">
            <w:r>
              <w:t>Toujours beaucoup de pollution</w:t>
            </w:r>
          </w:p>
          <w:p w:rsidR="00455120" w:rsidRDefault="00455120">
            <w:r>
              <w:t>technologies</w:t>
            </w:r>
          </w:p>
        </w:tc>
        <w:tc>
          <w:tcPr>
            <w:tcW w:w="1995" w:type="dxa"/>
          </w:tcPr>
          <w:p w:rsidR="00800DC5" w:rsidRDefault="00800DC5"/>
        </w:tc>
        <w:tc>
          <w:tcPr>
            <w:tcW w:w="2205" w:type="dxa"/>
          </w:tcPr>
          <w:p w:rsidR="0073650D" w:rsidRDefault="0073650D" w:rsidP="0073650D"/>
          <w:p w:rsidR="005723C6" w:rsidRDefault="005723C6"/>
        </w:tc>
      </w:tr>
      <w:tr w:rsidR="00194D8E">
        <w:trPr>
          <w:trHeight w:val="3375"/>
        </w:trPr>
        <w:tc>
          <w:tcPr>
            <w:tcW w:w="1920" w:type="dxa"/>
          </w:tcPr>
          <w:p w:rsidR="00194D8E" w:rsidRDefault="00194D8E"/>
        </w:tc>
        <w:tc>
          <w:tcPr>
            <w:tcW w:w="1545" w:type="dxa"/>
          </w:tcPr>
          <w:p w:rsidR="00194D8E" w:rsidRDefault="00194D8E"/>
        </w:tc>
        <w:tc>
          <w:tcPr>
            <w:tcW w:w="1890" w:type="dxa"/>
          </w:tcPr>
          <w:p w:rsidR="00194D8E" w:rsidRDefault="00194D8E"/>
          <w:p w:rsidR="00194D8E" w:rsidRDefault="00194D8E"/>
        </w:tc>
        <w:tc>
          <w:tcPr>
            <w:tcW w:w="1995" w:type="dxa"/>
          </w:tcPr>
          <w:p w:rsidR="00194D8E" w:rsidRDefault="00455120">
            <w:r>
              <w:t>Puissant mais besoin d’aide</w:t>
            </w:r>
          </w:p>
          <w:p w:rsidR="00455120" w:rsidRDefault="00455120">
            <w:r>
              <w:t>Loisirs</w:t>
            </w:r>
          </w:p>
          <w:p w:rsidR="00455120" w:rsidRDefault="00455120">
            <w:r>
              <w:t>Activité préférée</w:t>
            </w:r>
          </w:p>
          <w:p w:rsidR="00455120" w:rsidRDefault="00455120">
            <w:r>
              <w:t>Loi des années 70s</w:t>
            </w:r>
          </w:p>
          <w:p w:rsidR="00455120" w:rsidRDefault="00455120">
            <w:r>
              <w:t>Pollution industrielle / pollution indirecte</w:t>
            </w:r>
          </w:p>
          <w:p w:rsidR="00455120" w:rsidRDefault="00455120">
            <w:r>
              <w:t>Sonar satellites</w:t>
            </w:r>
          </w:p>
          <w:p w:rsidR="00800DC5" w:rsidRDefault="00800DC5"/>
        </w:tc>
        <w:tc>
          <w:tcPr>
            <w:tcW w:w="2205" w:type="dxa"/>
          </w:tcPr>
          <w:p w:rsidR="00455120" w:rsidRDefault="00455120">
            <w:r>
              <w:t>Tout le monde affecté par l’océan / David essaie de le protéger</w:t>
            </w:r>
          </w:p>
          <w:p w:rsidR="00455120" w:rsidRDefault="00455120">
            <w:r>
              <w:t>Comment nous faisons du mal à l’océan / Avant pensait que l’océan était si vaste donc pouvait supporter des abus</w:t>
            </w:r>
          </w:p>
          <w:p w:rsidR="00455120" w:rsidRDefault="00455120">
            <w:r>
              <w:t>Clean Water Act / produits chimiques de la ville destruction ecosystèmes</w:t>
            </w:r>
          </w:p>
          <w:p w:rsidR="00455120" w:rsidRDefault="00455120"/>
        </w:tc>
      </w:tr>
      <w:tr w:rsidR="00194D8E">
        <w:trPr>
          <w:trHeight w:val="1860"/>
        </w:trPr>
        <w:tc>
          <w:tcPr>
            <w:tcW w:w="1920" w:type="dxa"/>
          </w:tcPr>
          <w:p w:rsidR="00194D8E" w:rsidRDefault="00194D8E" w:rsidP="00194D8E">
            <w:pPr>
              <w:pStyle w:val="Default"/>
            </w:pPr>
          </w:p>
          <w:tbl>
            <w:tblPr>
              <w:tblW w:w="0" w:type="auto"/>
              <w:tblBorders>
                <w:top w:val="nil"/>
                <w:left w:val="nil"/>
                <w:bottom w:val="nil"/>
                <w:right w:val="nil"/>
              </w:tblBorders>
              <w:tblLook w:val="0000"/>
            </w:tblPr>
            <w:tblGrid>
              <w:gridCol w:w="877"/>
            </w:tblGrid>
            <w:tr w:rsidR="00194D8E">
              <w:trPr>
                <w:trHeight w:val="378"/>
              </w:trPr>
              <w:tc>
                <w:tcPr>
                  <w:tcW w:w="0" w:type="auto"/>
                </w:tcPr>
                <w:p w:rsidR="00194D8E" w:rsidRDefault="00194D8E">
                  <w:pPr>
                    <w:pStyle w:val="Default"/>
                    <w:rPr>
                      <w:sz w:val="22"/>
                      <w:szCs w:val="22"/>
                    </w:rPr>
                  </w:pPr>
                  <w:r>
                    <w:t xml:space="preserve"> </w:t>
                  </w:r>
                  <w:r>
                    <w:rPr>
                      <w:b/>
                      <w:bCs/>
                      <w:sz w:val="22"/>
                      <w:szCs w:val="22"/>
                    </w:rPr>
                    <w:t xml:space="preserve">LV1 : 1 </w:t>
                  </w:r>
                </w:p>
                <w:p w:rsidR="00194D8E" w:rsidRDefault="00194D8E">
                  <w:pPr>
                    <w:pStyle w:val="Default"/>
                    <w:rPr>
                      <w:sz w:val="22"/>
                      <w:szCs w:val="22"/>
                    </w:rPr>
                  </w:pPr>
                  <w:r>
                    <w:rPr>
                      <w:b/>
                      <w:bCs/>
                      <w:sz w:val="22"/>
                      <w:szCs w:val="22"/>
                    </w:rPr>
                    <w:t xml:space="preserve">LV2 : 2 </w:t>
                  </w:r>
                </w:p>
              </w:tc>
            </w:tr>
          </w:tbl>
          <w:p w:rsidR="00194D8E" w:rsidRDefault="00194D8E"/>
        </w:tc>
        <w:tc>
          <w:tcPr>
            <w:tcW w:w="1545" w:type="dxa"/>
          </w:tcPr>
          <w:p w:rsidR="00194D8E" w:rsidRDefault="00194D8E" w:rsidP="00194D8E">
            <w:pPr>
              <w:pStyle w:val="Default"/>
            </w:pPr>
          </w:p>
          <w:tbl>
            <w:tblPr>
              <w:tblW w:w="0" w:type="auto"/>
              <w:tblBorders>
                <w:top w:val="nil"/>
                <w:left w:val="nil"/>
                <w:bottom w:val="nil"/>
                <w:right w:val="nil"/>
              </w:tblBorders>
              <w:tblLook w:val="0000"/>
            </w:tblPr>
            <w:tblGrid>
              <w:gridCol w:w="877"/>
            </w:tblGrid>
            <w:tr w:rsidR="00194D8E">
              <w:trPr>
                <w:trHeight w:val="378"/>
              </w:trPr>
              <w:tc>
                <w:tcPr>
                  <w:tcW w:w="0" w:type="auto"/>
                </w:tcPr>
                <w:p w:rsidR="00194D8E" w:rsidRDefault="00194D8E">
                  <w:pPr>
                    <w:pStyle w:val="Default"/>
                    <w:rPr>
                      <w:sz w:val="22"/>
                      <w:szCs w:val="22"/>
                    </w:rPr>
                  </w:pPr>
                  <w:r>
                    <w:t xml:space="preserve"> </w:t>
                  </w:r>
                  <w:r>
                    <w:rPr>
                      <w:b/>
                      <w:bCs/>
                      <w:sz w:val="22"/>
                      <w:szCs w:val="22"/>
                    </w:rPr>
                    <w:t xml:space="preserve">LV1 : 3 </w:t>
                  </w:r>
                </w:p>
                <w:p w:rsidR="00194D8E" w:rsidRDefault="00194D8E">
                  <w:pPr>
                    <w:pStyle w:val="Default"/>
                    <w:rPr>
                      <w:sz w:val="22"/>
                      <w:szCs w:val="22"/>
                    </w:rPr>
                  </w:pPr>
                  <w:r>
                    <w:rPr>
                      <w:b/>
                      <w:bCs/>
                      <w:sz w:val="22"/>
                      <w:szCs w:val="22"/>
                    </w:rPr>
                    <w:t xml:space="preserve">LV2 : 4 </w:t>
                  </w:r>
                </w:p>
              </w:tc>
            </w:tr>
          </w:tbl>
          <w:p w:rsidR="00194D8E" w:rsidRDefault="00194D8E"/>
        </w:tc>
        <w:tc>
          <w:tcPr>
            <w:tcW w:w="1890" w:type="dxa"/>
          </w:tcPr>
          <w:p w:rsidR="00194D8E" w:rsidRDefault="00194D8E" w:rsidP="00194D8E">
            <w:pPr>
              <w:pStyle w:val="Default"/>
            </w:pPr>
          </w:p>
          <w:tbl>
            <w:tblPr>
              <w:tblW w:w="0" w:type="auto"/>
              <w:tblBorders>
                <w:top w:val="nil"/>
                <w:left w:val="nil"/>
                <w:bottom w:val="nil"/>
                <w:right w:val="nil"/>
              </w:tblBorders>
              <w:tblLook w:val="0000"/>
            </w:tblPr>
            <w:tblGrid>
              <w:gridCol w:w="877"/>
            </w:tblGrid>
            <w:tr w:rsidR="00194D8E">
              <w:trPr>
                <w:trHeight w:val="378"/>
              </w:trPr>
              <w:tc>
                <w:tcPr>
                  <w:tcW w:w="0" w:type="auto"/>
                </w:tcPr>
                <w:p w:rsidR="00194D8E" w:rsidRDefault="00194D8E">
                  <w:pPr>
                    <w:pStyle w:val="Default"/>
                    <w:rPr>
                      <w:sz w:val="22"/>
                      <w:szCs w:val="22"/>
                    </w:rPr>
                  </w:pPr>
                  <w:r>
                    <w:t xml:space="preserve"> </w:t>
                  </w:r>
                  <w:r>
                    <w:rPr>
                      <w:b/>
                      <w:bCs/>
                      <w:sz w:val="22"/>
                      <w:szCs w:val="22"/>
                    </w:rPr>
                    <w:t xml:space="preserve">LV1 : 5 </w:t>
                  </w:r>
                </w:p>
                <w:p w:rsidR="00194D8E" w:rsidRDefault="00194D8E">
                  <w:pPr>
                    <w:pStyle w:val="Default"/>
                    <w:rPr>
                      <w:sz w:val="22"/>
                      <w:szCs w:val="22"/>
                    </w:rPr>
                  </w:pPr>
                  <w:r>
                    <w:rPr>
                      <w:b/>
                      <w:bCs/>
                      <w:sz w:val="22"/>
                      <w:szCs w:val="22"/>
                    </w:rPr>
                    <w:t xml:space="preserve">LV2 : </w:t>
                  </w:r>
                  <w:r w:rsidR="0073650D">
                    <w:rPr>
                      <w:b/>
                      <w:bCs/>
                      <w:sz w:val="22"/>
                      <w:szCs w:val="22"/>
                    </w:rPr>
                    <w:t>7</w:t>
                  </w:r>
                </w:p>
              </w:tc>
            </w:tr>
          </w:tbl>
          <w:p w:rsidR="00194D8E" w:rsidRDefault="00194D8E"/>
        </w:tc>
        <w:tc>
          <w:tcPr>
            <w:tcW w:w="1995" w:type="dxa"/>
          </w:tcPr>
          <w:p w:rsidR="00194D8E" w:rsidRDefault="00194D8E" w:rsidP="00194D8E">
            <w:pPr>
              <w:pStyle w:val="Default"/>
            </w:pPr>
          </w:p>
          <w:tbl>
            <w:tblPr>
              <w:tblW w:w="0" w:type="auto"/>
              <w:tblBorders>
                <w:top w:val="nil"/>
                <w:left w:val="nil"/>
                <w:bottom w:val="nil"/>
                <w:right w:val="nil"/>
              </w:tblBorders>
              <w:tblLook w:val="0000"/>
            </w:tblPr>
            <w:tblGrid>
              <w:gridCol w:w="934"/>
            </w:tblGrid>
            <w:tr w:rsidR="00194D8E">
              <w:trPr>
                <w:trHeight w:val="378"/>
              </w:trPr>
              <w:tc>
                <w:tcPr>
                  <w:tcW w:w="0" w:type="auto"/>
                </w:tcPr>
                <w:p w:rsidR="00194D8E" w:rsidRDefault="00194D8E">
                  <w:pPr>
                    <w:pStyle w:val="Default"/>
                    <w:rPr>
                      <w:sz w:val="22"/>
                      <w:szCs w:val="22"/>
                    </w:rPr>
                  </w:pPr>
                  <w:r>
                    <w:t xml:space="preserve"> </w:t>
                  </w:r>
                  <w:r>
                    <w:rPr>
                      <w:b/>
                      <w:bCs/>
                      <w:sz w:val="22"/>
                      <w:szCs w:val="22"/>
                    </w:rPr>
                    <w:t xml:space="preserve">LV1 : 8 </w:t>
                  </w:r>
                </w:p>
                <w:p w:rsidR="00194D8E" w:rsidRDefault="00194D8E">
                  <w:pPr>
                    <w:pStyle w:val="Default"/>
                    <w:rPr>
                      <w:sz w:val="22"/>
                      <w:szCs w:val="22"/>
                    </w:rPr>
                  </w:pPr>
                  <w:r>
                    <w:rPr>
                      <w:b/>
                      <w:bCs/>
                      <w:sz w:val="22"/>
                      <w:szCs w:val="22"/>
                    </w:rPr>
                    <w:t xml:space="preserve">LV2 : 10 </w:t>
                  </w:r>
                </w:p>
              </w:tc>
            </w:tr>
          </w:tbl>
          <w:p w:rsidR="00194D8E" w:rsidRDefault="00194D8E"/>
        </w:tc>
        <w:tc>
          <w:tcPr>
            <w:tcW w:w="2205" w:type="dxa"/>
          </w:tcPr>
          <w:p w:rsidR="00194D8E" w:rsidRPr="00194D8E" w:rsidRDefault="00194D8E" w:rsidP="00194D8E">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ook w:val="0000"/>
            </w:tblPr>
            <w:tblGrid>
              <w:gridCol w:w="1331"/>
            </w:tblGrid>
            <w:tr w:rsidR="00194D8E" w:rsidRPr="00194D8E">
              <w:trPr>
                <w:trHeight w:val="110"/>
              </w:trPr>
              <w:tc>
                <w:tcPr>
                  <w:tcW w:w="1331" w:type="dxa"/>
                </w:tcPr>
                <w:p w:rsidR="00194D8E" w:rsidRPr="00194D8E" w:rsidRDefault="00194D8E" w:rsidP="00194D8E">
                  <w:pPr>
                    <w:autoSpaceDE w:val="0"/>
                    <w:autoSpaceDN w:val="0"/>
                    <w:adjustRightInd w:val="0"/>
                    <w:spacing w:after="0" w:line="240" w:lineRule="auto"/>
                    <w:rPr>
                      <w:rFonts w:ascii="Times New Roman" w:hAnsi="Times New Roman" w:cs="Times New Roman"/>
                      <w:b/>
                      <w:color w:val="000000"/>
                      <w:sz w:val="24"/>
                      <w:szCs w:val="24"/>
                    </w:rPr>
                  </w:pPr>
                  <w:r w:rsidRPr="00194D8E">
                    <w:rPr>
                      <w:rFonts w:ascii="Times New Roman" w:hAnsi="Times New Roman" w:cs="Times New Roman"/>
                      <w:b/>
                      <w:color w:val="000000"/>
                      <w:sz w:val="24"/>
                      <w:szCs w:val="24"/>
                    </w:rPr>
                    <w:t xml:space="preserve"> LV1 : 10 </w:t>
                  </w:r>
                </w:p>
              </w:tc>
            </w:tr>
          </w:tbl>
          <w:p w:rsidR="00194D8E" w:rsidRDefault="00194D8E"/>
        </w:tc>
      </w:tr>
    </w:tbl>
    <w:p w:rsidR="00C63E27" w:rsidRDefault="00C63E27" w:rsidP="00C63E27">
      <w:pPr>
        <w:rPr>
          <w:rFonts w:ascii="Arial" w:hAnsi="Arial" w:cs="Arial"/>
          <w:sz w:val="24"/>
          <w:szCs w:val="24"/>
        </w:rPr>
      </w:pPr>
      <w:r>
        <w:rPr>
          <w:rFonts w:ascii="Arial" w:hAnsi="Arial" w:cs="Arial"/>
          <w:sz w:val="24"/>
          <w:szCs w:val="24"/>
        </w:rPr>
        <w:t>How do pollution and overfishing impact our oceans…script -1.30</w:t>
      </w:r>
    </w:p>
    <w:p w:rsidR="00C63E27" w:rsidRDefault="00C63E27" w:rsidP="00C63E27">
      <w:pPr>
        <w:rPr>
          <w:rFonts w:ascii="Arial" w:hAnsi="Arial" w:cs="Arial"/>
          <w:sz w:val="24"/>
          <w:szCs w:val="24"/>
        </w:rPr>
      </w:pPr>
      <w:r>
        <w:rPr>
          <w:rFonts w:ascii="Arial" w:hAnsi="Arial" w:cs="Arial"/>
          <w:sz w:val="24"/>
          <w:szCs w:val="24"/>
        </w:rPr>
        <w:t xml:space="preserve">If you stand on a beach looking at the ocean it seems incredibly powerful, and yet as Felipe reports, the ocean still needs our help. </w:t>
      </w:r>
    </w:p>
    <w:p w:rsidR="00C63E27" w:rsidRPr="00686417" w:rsidRDefault="00C63E27" w:rsidP="00C63E27">
      <w:pPr>
        <w:rPr>
          <w:rFonts w:ascii="Arial" w:hAnsi="Arial" w:cs="Arial"/>
          <w:sz w:val="24"/>
          <w:szCs w:val="24"/>
        </w:rPr>
      </w:pPr>
      <w:r>
        <w:rPr>
          <w:rFonts w:ascii="Arial" w:hAnsi="Arial" w:cs="Arial"/>
          <w:sz w:val="24"/>
          <w:szCs w:val="24"/>
        </w:rPr>
        <w:t>Even if you don’t live anywhere near the ocean, you are affected by it. The ocean gives us food, powers our weather, provides pathways between continents. It even offers fun and recreation. Going to the beach is still our number one outdoor activity. Forget theme parks and malls. David Helvarg grew up near the ocean, now he works to protect it. He wrote the book blue frontier. It focuses on the ways we’re hurting our oceans. His first concern is pollution. People used to believe that the oceans were so vast that they could take any abuse we heaped onto them. We now know differently, to help protect the ocean, the US passed the clean water act in the 1970s. It stopped companies from dumping industrial waste into our waterways, but David says there’s still plenty of pollution flowing in. A lot of indirect pollution is now coming into the oceans, from farm chemicals from urban streets through our storm drains. And ship accidents spill millions of gallons of oil and fuel destroying vital ecosystems. Another threat to our ocean is overfishing. We’re using sonar and satellites and radar and other deep water technologies…</w:t>
      </w:r>
    </w:p>
    <w:p w:rsidR="0062241E" w:rsidRDefault="0062241E"/>
    <w:sectPr w:rsidR="0062241E" w:rsidSect="006224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F0CDC" w:rsidRDefault="00EF0CDC" w:rsidP="00395243">
      <w:pPr>
        <w:spacing w:after="0" w:line="240" w:lineRule="auto"/>
      </w:pPr>
      <w:r>
        <w:separator/>
      </w:r>
    </w:p>
  </w:endnote>
  <w:endnote w:type="continuationSeparator" w:id="1">
    <w:p w:rsidR="00EF0CDC" w:rsidRDefault="00EF0CDC" w:rsidP="00395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95243" w:rsidRDefault="00395243">
    <w:pPr>
      <w:pStyle w:val="Pieddepag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95243" w:rsidRDefault="00395243">
    <w:pPr>
      <w:pStyle w:val="Pieddepage"/>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95243" w:rsidRDefault="00395243">
    <w:pPr>
      <w:pStyle w:val="Pieddepag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F0CDC" w:rsidRDefault="00EF0CDC" w:rsidP="00395243">
      <w:pPr>
        <w:spacing w:after="0" w:line="240" w:lineRule="auto"/>
      </w:pPr>
      <w:r>
        <w:separator/>
      </w:r>
    </w:p>
  </w:footnote>
  <w:footnote w:type="continuationSeparator" w:id="1">
    <w:p w:rsidR="00EF0CDC" w:rsidRDefault="00EF0CDC" w:rsidP="00395243">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95243" w:rsidRDefault="00395243">
    <w:pPr>
      <w:pStyle w:val="En-tt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95243" w:rsidRDefault="00395243">
    <w:pPr>
      <w:pStyle w:val="En-tte"/>
    </w:pPr>
    <w:r>
      <w:t>POLLUTION AND OVERFISHING</w:t>
    </w:r>
    <w:bookmarkStart w:id="0" w:name="_GoBack"/>
    <w:bookmarkEnd w:id="0"/>
  </w:p>
  <w:p w:rsidR="00395243" w:rsidRDefault="00395243">
    <w:pPr>
      <w:pStyle w:val="En-tte"/>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95243" w:rsidRDefault="0039524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rsids>
    <w:rsidRoot w:val="00194D8E"/>
    <w:rsid w:val="00194D8E"/>
    <w:rsid w:val="00395243"/>
    <w:rsid w:val="00455120"/>
    <w:rsid w:val="005723C6"/>
    <w:rsid w:val="0062241E"/>
    <w:rsid w:val="0073650D"/>
    <w:rsid w:val="00800DC5"/>
    <w:rsid w:val="00C63E27"/>
    <w:rsid w:val="00EF0CDC"/>
    <w:rsid w:val="00EF4F92"/>
    <w:rsid w:val="00F23F50"/>
    <w:rsid w:val="00F96FEA"/>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1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Default">
    <w:name w:val="Default"/>
    <w:rsid w:val="00194D8E"/>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395243"/>
    <w:pPr>
      <w:tabs>
        <w:tab w:val="center" w:pos="4536"/>
        <w:tab w:val="right" w:pos="9072"/>
      </w:tabs>
      <w:spacing w:after="0" w:line="240" w:lineRule="auto"/>
    </w:pPr>
  </w:style>
  <w:style w:type="character" w:customStyle="1" w:styleId="En-tteCar">
    <w:name w:val="En-tête Car"/>
    <w:basedOn w:val="Policepardfaut"/>
    <w:link w:val="En-tte"/>
    <w:uiPriority w:val="99"/>
    <w:rsid w:val="00395243"/>
  </w:style>
  <w:style w:type="paragraph" w:styleId="Pieddepage">
    <w:name w:val="footer"/>
    <w:basedOn w:val="Normal"/>
    <w:link w:val="PieddepageCar"/>
    <w:uiPriority w:val="99"/>
    <w:unhideWhenUsed/>
    <w:rsid w:val="003952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5243"/>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1710</Characters>
  <Application>Microsoft Word 12.0.0</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Ramey</dc:creator>
  <cp:lastModifiedBy>Yvan BAPTISTE</cp:lastModifiedBy>
  <cp:revision>3</cp:revision>
  <cp:lastPrinted>2014-03-02T16:42:00Z</cp:lastPrinted>
  <dcterms:created xsi:type="dcterms:W3CDTF">2018-04-15T12:19:00Z</dcterms:created>
  <dcterms:modified xsi:type="dcterms:W3CDTF">2018-04-16T04:56:00Z</dcterms:modified>
</cp:coreProperties>
</file>