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79A" w:rsidRDefault="0086579A" w:rsidP="0086579A">
      <w:pPr>
        <w:pStyle w:val="Titre1"/>
        <w:rPr>
          <w:rFonts w:eastAsia="Times New Roman"/>
          <w:lang w:val="en-GB" w:eastAsia="fr-FR"/>
        </w:rPr>
      </w:pPr>
      <w:r>
        <w:rPr>
          <w:rFonts w:eastAsia="Times New Roman"/>
          <w:lang w:val="en-GB" w:eastAsia="fr-FR"/>
        </w:rPr>
        <w:t>Oprah Winfrey at the Golden Globes 2018</w:t>
      </w:r>
    </w:p>
    <w:p w:rsidR="0086579A" w:rsidRDefault="0086579A" w:rsidP="0086579A">
      <w:pPr>
        <w:rPr>
          <w:lang w:val="en-GB" w:eastAsia="fr-FR"/>
        </w:rPr>
      </w:pPr>
    </w:p>
    <w:p w:rsidR="00E029EE" w:rsidRPr="00E029EE" w:rsidRDefault="00E029EE" w:rsidP="00E029EE">
      <w:pPr>
        <w:rPr>
          <w:lang w:val="en-GB" w:eastAsia="fr-FR"/>
        </w:rPr>
      </w:pPr>
      <w:r w:rsidRPr="00E029EE">
        <w:rPr>
          <w:lang w:val="en-GB" w:eastAsia="fr-FR"/>
        </w:rPr>
        <w:t xml:space="preserve">Nom </w:t>
      </w:r>
      <w:proofErr w:type="spellStart"/>
      <w:r w:rsidRPr="00E029EE">
        <w:rPr>
          <w:lang w:val="en-GB" w:eastAsia="fr-FR"/>
        </w:rPr>
        <w:t>propre</w:t>
      </w:r>
      <w:proofErr w:type="spellEnd"/>
      <w:r w:rsidRPr="00E029EE">
        <w:rPr>
          <w:lang w:val="en-GB" w:eastAsia="fr-FR"/>
        </w:rPr>
        <w:t xml:space="preserve"> à </w:t>
      </w:r>
      <w:proofErr w:type="gramStart"/>
      <w:r w:rsidRPr="00E029EE">
        <w:rPr>
          <w:lang w:val="en-GB" w:eastAsia="fr-FR"/>
        </w:rPr>
        <w:t>donner :</w:t>
      </w:r>
      <w:proofErr w:type="gramEnd"/>
      <w:r w:rsidRPr="00E029EE">
        <w:rPr>
          <w:lang w:val="en-GB" w:eastAsia="fr-FR"/>
        </w:rPr>
        <w:t xml:space="preserve"> Hollywood Foreign Press</w:t>
      </w:r>
      <w:r>
        <w:rPr>
          <w:lang w:val="en-GB" w:eastAsia="fr-FR"/>
        </w:rPr>
        <w:t xml:space="preserve"> Association</w:t>
      </w:r>
    </w:p>
    <w:p w:rsidR="0086579A" w:rsidRPr="0086579A" w:rsidRDefault="0086579A" w:rsidP="0086579A">
      <w:pPr>
        <w:spacing w:after="0" w:line="240" w:lineRule="auto"/>
        <w:rPr>
          <w:rFonts w:ascii="Times New Roman" w:eastAsia="Times New Roman" w:hAnsi="Times New Roman" w:cs="Times New Roman"/>
          <w:sz w:val="24"/>
          <w:szCs w:val="24"/>
          <w:lang w:val="en-GB" w:eastAsia="fr-FR"/>
        </w:rPr>
      </w:pPr>
      <w:r w:rsidRPr="0086579A">
        <w:rPr>
          <w:rFonts w:ascii="Times New Roman" w:eastAsia="Times New Roman" w:hAnsi="Times New Roman" w:cs="Times New Roman"/>
          <w:i/>
          <w:iCs/>
          <w:sz w:val="24"/>
          <w:szCs w:val="24"/>
          <w:lang w:val="en-GB" w:eastAsia="fr-FR"/>
        </w:rPr>
        <w:t xml:space="preserve">I want to thank the Hollywood Foreign Press Association because we all know the press is under siege these days. We also know it's the insatiable dedication to uncovering the absolute truth that keeps us from turning a blind eye to corruption and to injustice. To -- </w:t>
      </w:r>
      <w:proofErr w:type="spellStart"/>
      <w:r w:rsidRPr="0086579A">
        <w:rPr>
          <w:rFonts w:ascii="Times New Roman" w:eastAsia="Times New Roman" w:hAnsi="Times New Roman" w:cs="Times New Roman"/>
          <w:i/>
          <w:iCs/>
          <w:sz w:val="24"/>
          <w:szCs w:val="24"/>
          <w:lang w:val="en-GB" w:eastAsia="fr-FR"/>
        </w:rPr>
        <w:t>to</w:t>
      </w:r>
      <w:proofErr w:type="spellEnd"/>
      <w:r w:rsidRPr="0086579A">
        <w:rPr>
          <w:rFonts w:ascii="Times New Roman" w:eastAsia="Times New Roman" w:hAnsi="Times New Roman" w:cs="Times New Roman"/>
          <w:i/>
          <w:iCs/>
          <w:sz w:val="24"/>
          <w:szCs w:val="24"/>
          <w:lang w:val="en-GB" w:eastAsia="fr-FR"/>
        </w:rPr>
        <w:t xml:space="preserve"> tyrants and </w:t>
      </w:r>
      <w:proofErr w:type="gramStart"/>
      <w:r w:rsidRPr="0086579A">
        <w:rPr>
          <w:rFonts w:ascii="Times New Roman" w:eastAsia="Times New Roman" w:hAnsi="Times New Roman" w:cs="Times New Roman"/>
          <w:i/>
          <w:iCs/>
          <w:sz w:val="24"/>
          <w:szCs w:val="24"/>
          <w:lang w:val="en-GB" w:eastAsia="fr-FR"/>
        </w:rPr>
        <w:t>victims, and</w:t>
      </w:r>
      <w:proofErr w:type="gramEnd"/>
      <w:r w:rsidRPr="0086579A">
        <w:rPr>
          <w:rFonts w:ascii="Times New Roman" w:eastAsia="Times New Roman" w:hAnsi="Times New Roman" w:cs="Times New Roman"/>
          <w:i/>
          <w:iCs/>
          <w:sz w:val="24"/>
          <w:szCs w:val="24"/>
          <w:lang w:val="en-GB" w:eastAsia="fr-FR"/>
        </w:rPr>
        <w:t xml:space="preserve"> secrets and lies. I want to say that I value the press more than ever before as we try to navigate these complicated times, which brings me to this: what I know for sure is that speaking your truth is the most powerful tool we all have. And I'm especially proud and inspired by all the women who have felt strong enough and empowered enough to speak up and share their personal stories. Each of us in this room are celebrated because of the stories that we tell, and this year we became the story. </w:t>
      </w:r>
    </w:p>
    <w:p w:rsidR="0086579A" w:rsidRPr="0086579A" w:rsidRDefault="0086579A" w:rsidP="0086579A">
      <w:pPr>
        <w:spacing w:after="0" w:line="240" w:lineRule="auto"/>
        <w:rPr>
          <w:rFonts w:ascii="Times New Roman" w:eastAsia="Times New Roman" w:hAnsi="Times New Roman" w:cs="Times New Roman"/>
          <w:sz w:val="24"/>
          <w:szCs w:val="24"/>
          <w:lang w:val="en-GB" w:eastAsia="fr-FR"/>
        </w:rPr>
      </w:pPr>
      <w:r w:rsidRPr="0086579A">
        <w:rPr>
          <w:rFonts w:ascii="Times New Roman" w:eastAsia="Times New Roman" w:hAnsi="Times New Roman" w:cs="Times New Roman"/>
          <w:i/>
          <w:iCs/>
          <w:sz w:val="24"/>
          <w:szCs w:val="24"/>
          <w:lang w:val="en-GB" w:eastAsia="fr-FR"/>
        </w:rPr>
        <w:t>But it's not just a story affecting the entertainment industry. It's one that transcends any culture, geography, race, religion, politics, or workplace.</w:t>
      </w:r>
    </w:p>
    <w:p w:rsidR="0086579A" w:rsidRDefault="0086579A" w:rsidP="0086579A">
      <w:pPr>
        <w:rPr>
          <w:lang w:val="en-GB" w:eastAsia="fr-FR"/>
        </w:rPr>
      </w:pPr>
    </w:p>
    <w:tbl>
      <w:tblPr>
        <w:tblStyle w:val="Grilledutableau"/>
        <w:tblW w:w="0" w:type="auto"/>
        <w:tblLook w:val="04A0" w:firstRow="1" w:lastRow="0" w:firstColumn="1" w:lastColumn="0" w:noHBand="0" w:noVBand="1"/>
      </w:tblPr>
      <w:tblGrid>
        <w:gridCol w:w="6440"/>
        <w:gridCol w:w="1187"/>
        <w:gridCol w:w="1433"/>
      </w:tblGrid>
      <w:tr w:rsidR="00E029EE" w:rsidRPr="006B3E9B" w:rsidTr="00373DD1">
        <w:trPr>
          <w:trHeight w:val="443"/>
        </w:trPr>
        <w:tc>
          <w:tcPr>
            <w:tcW w:w="7083" w:type="dxa"/>
            <w:vAlign w:val="center"/>
          </w:tcPr>
          <w:p w:rsidR="004C565D" w:rsidRPr="00E029EE" w:rsidRDefault="004C565D" w:rsidP="00373DD1">
            <w:pPr>
              <w:jc w:val="center"/>
              <w:rPr>
                <w:b/>
                <w:sz w:val="24"/>
                <w:szCs w:val="24"/>
              </w:rPr>
            </w:pPr>
            <w:r w:rsidRPr="00E029EE">
              <w:rPr>
                <w:b/>
                <w:sz w:val="24"/>
                <w:szCs w:val="24"/>
              </w:rPr>
              <w:t>Critères</w:t>
            </w:r>
          </w:p>
        </w:tc>
        <w:tc>
          <w:tcPr>
            <w:tcW w:w="1276" w:type="dxa"/>
            <w:vAlign w:val="center"/>
          </w:tcPr>
          <w:p w:rsidR="004C565D" w:rsidRPr="00E029EE" w:rsidRDefault="004C565D" w:rsidP="00373DD1">
            <w:pPr>
              <w:jc w:val="center"/>
              <w:rPr>
                <w:b/>
                <w:sz w:val="24"/>
                <w:szCs w:val="24"/>
              </w:rPr>
            </w:pPr>
            <w:r w:rsidRPr="00E029EE">
              <w:rPr>
                <w:b/>
                <w:sz w:val="24"/>
                <w:szCs w:val="24"/>
              </w:rPr>
              <w:t>LV1</w:t>
            </w:r>
          </w:p>
        </w:tc>
        <w:tc>
          <w:tcPr>
            <w:tcW w:w="1559" w:type="dxa"/>
            <w:vAlign w:val="center"/>
          </w:tcPr>
          <w:p w:rsidR="004C565D" w:rsidRPr="00E029EE" w:rsidRDefault="004C565D" w:rsidP="00373DD1">
            <w:pPr>
              <w:jc w:val="center"/>
              <w:rPr>
                <w:b/>
                <w:sz w:val="24"/>
                <w:szCs w:val="24"/>
              </w:rPr>
            </w:pPr>
            <w:r w:rsidRPr="00E029EE">
              <w:rPr>
                <w:b/>
                <w:sz w:val="24"/>
                <w:szCs w:val="24"/>
              </w:rPr>
              <w:t>LV2</w:t>
            </w:r>
          </w:p>
        </w:tc>
      </w:tr>
      <w:tr w:rsidR="00E029EE" w:rsidRPr="006B3E9B" w:rsidTr="00373DD1">
        <w:trPr>
          <w:cantSplit/>
          <w:trHeight w:val="1134"/>
        </w:trPr>
        <w:tc>
          <w:tcPr>
            <w:tcW w:w="7083" w:type="dxa"/>
            <w:tcMar>
              <w:top w:w="108" w:type="dxa"/>
              <w:bottom w:w="108" w:type="dxa"/>
            </w:tcMar>
            <w:vAlign w:val="center"/>
          </w:tcPr>
          <w:p w:rsidR="004C565D" w:rsidRPr="00E029EE" w:rsidRDefault="004C565D" w:rsidP="00373DD1">
            <w:pPr>
              <w:rPr>
                <w:sz w:val="24"/>
                <w:szCs w:val="24"/>
              </w:rPr>
            </w:pPr>
            <w:r w:rsidRPr="00E029EE">
              <w:rPr>
                <w:b/>
                <w:sz w:val="24"/>
                <w:szCs w:val="24"/>
              </w:rPr>
              <w:t>&lt;A1</w:t>
            </w:r>
          </w:p>
          <w:p w:rsidR="004C565D" w:rsidRPr="00E029EE" w:rsidRDefault="004C565D" w:rsidP="00373DD1">
            <w:pPr>
              <w:spacing w:after="40"/>
              <w:rPr>
                <w:sz w:val="24"/>
                <w:szCs w:val="24"/>
              </w:rPr>
            </w:pPr>
            <w:r w:rsidRPr="00E029EE">
              <w:rPr>
                <w:sz w:val="24"/>
                <w:szCs w:val="24"/>
              </w:rPr>
              <w:t>Pas d’identification du thème</w:t>
            </w:r>
          </w:p>
          <w:p w:rsidR="004C565D" w:rsidRPr="00E029EE" w:rsidRDefault="004C565D" w:rsidP="00373DD1">
            <w:pPr>
              <w:rPr>
                <w:sz w:val="24"/>
                <w:szCs w:val="24"/>
              </w:rPr>
            </w:pPr>
            <w:r w:rsidRPr="00E029EE">
              <w:rPr>
                <w:sz w:val="24"/>
                <w:szCs w:val="24"/>
              </w:rPr>
              <w:t xml:space="preserve">A </w:t>
            </w:r>
            <w:proofErr w:type="gramStart"/>
            <w:r w:rsidRPr="00E029EE">
              <w:rPr>
                <w:sz w:val="24"/>
                <w:szCs w:val="24"/>
              </w:rPr>
              <w:t>relevé</w:t>
            </w:r>
            <w:proofErr w:type="gramEnd"/>
            <w:r w:rsidRPr="00E029EE">
              <w:rPr>
                <w:sz w:val="24"/>
                <w:szCs w:val="24"/>
              </w:rPr>
              <w:t xml:space="preserve"> quelques mots isolés</w:t>
            </w:r>
          </w:p>
        </w:tc>
        <w:tc>
          <w:tcPr>
            <w:tcW w:w="1276" w:type="dxa"/>
            <w:vAlign w:val="center"/>
          </w:tcPr>
          <w:p w:rsidR="004C565D" w:rsidRPr="00E029EE" w:rsidRDefault="004C565D" w:rsidP="00373DD1">
            <w:pPr>
              <w:jc w:val="center"/>
              <w:rPr>
                <w:sz w:val="24"/>
                <w:szCs w:val="24"/>
              </w:rPr>
            </w:pPr>
            <w:r w:rsidRPr="00E029EE">
              <w:rPr>
                <w:sz w:val="24"/>
                <w:szCs w:val="24"/>
              </w:rPr>
              <w:t>2</w:t>
            </w:r>
          </w:p>
        </w:tc>
        <w:tc>
          <w:tcPr>
            <w:tcW w:w="1559" w:type="dxa"/>
            <w:vAlign w:val="center"/>
          </w:tcPr>
          <w:p w:rsidR="004C565D" w:rsidRPr="00E029EE" w:rsidRDefault="004C565D" w:rsidP="00373DD1">
            <w:pPr>
              <w:jc w:val="center"/>
              <w:rPr>
                <w:sz w:val="24"/>
                <w:szCs w:val="24"/>
              </w:rPr>
            </w:pPr>
            <w:r w:rsidRPr="00E029EE">
              <w:rPr>
                <w:sz w:val="24"/>
                <w:szCs w:val="24"/>
              </w:rPr>
              <w:t>4</w:t>
            </w:r>
          </w:p>
        </w:tc>
      </w:tr>
      <w:tr w:rsidR="00E029EE" w:rsidRPr="006B3E9B" w:rsidTr="00373DD1">
        <w:trPr>
          <w:cantSplit/>
          <w:trHeight w:val="1134"/>
        </w:trPr>
        <w:tc>
          <w:tcPr>
            <w:tcW w:w="7083" w:type="dxa"/>
            <w:tcMar>
              <w:top w:w="108" w:type="dxa"/>
              <w:bottom w:w="108" w:type="dxa"/>
            </w:tcMar>
            <w:vAlign w:val="center"/>
          </w:tcPr>
          <w:p w:rsidR="004C565D" w:rsidRPr="00E029EE" w:rsidRDefault="004C565D" w:rsidP="00373DD1">
            <w:pPr>
              <w:rPr>
                <w:b/>
                <w:sz w:val="24"/>
                <w:szCs w:val="24"/>
              </w:rPr>
            </w:pPr>
            <w:r w:rsidRPr="00E029EE">
              <w:rPr>
                <w:b/>
                <w:sz w:val="24"/>
                <w:szCs w:val="24"/>
              </w:rPr>
              <w:t>A1</w:t>
            </w:r>
          </w:p>
          <w:p w:rsidR="004C565D" w:rsidRPr="00E029EE" w:rsidRDefault="004C565D" w:rsidP="00373DD1">
            <w:pPr>
              <w:spacing w:after="40"/>
              <w:rPr>
                <w:sz w:val="24"/>
                <w:szCs w:val="24"/>
              </w:rPr>
            </w:pPr>
            <w:r w:rsidRPr="00E029EE">
              <w:rPr>
                <w:sz w:val="24"/>
                <w:szCs w:val="24"/>
              </w:rPr>
              <w:t xml:space="preserve">A </w:t>
            </w:r>
            <w:proofErr w:type="gramStart"/>
            <w:r w:rsidRPr="00E029EE">
              <w:rPr>
                <w:sz w:val="24"/>
                <w:szCs w:val="24"/>
              </w:rPr>
              <w:t>identifié</w:t>
            </w:r>
            <w:proofErr w:type="gramEnd"/>
            <w:r w:rsidRPr="00E029EE">
              <w:rPr>
                <w:sz w:val="24"/>
                <w:szCs w:val="24"/>
              </w:rPr>
              <w:t xml:space="preserve"> le thème et la nature du document</w:t>
            </w:r>
          </w:p>
          <w:p w:rsidR="004C565D" w:rsidRPr="00E029EE" w:rsidRDefault="004C565D" w:rsidP="00373DD1">
            <w:pPr>
              <w:rPr>
                <w:sz w:val="24"/>
                <w:szCs w:val="24"/>
              </w:rPr>
            </w:pPr>
            <w:r w:rsidRPr="00E029EE">
              <w:rPr>
                <w:sz w:val="24"/>
                <w:szCs w:val="24"/>
              </w:rPr>
              <w:t xml:space="preserve">A </w:t>
            </w:r>
            <w:proofErr w:type="gramStart"/>
            <w:r w:rsidRPr="00E029EE">
              <w:rPr>
                <w:sz w:val="24"/>
                <w:szCs w:val="24"/>
              </w:rPr>
              <w:t>repéré</w:t>
            </w:r>
            <w:proofErr w:type="gramEnd"/>
            <w:r w:rsidRPr="00E029EE">
              <w:rPr>
                <w:sz w:val="24"/>
                <w:szCs w:val="24"/>
              </w:rPr>
              <w:t xml:space="preserve"> qu’on parlait de </w:t>
            </w:r>
            <w:r w:rsidRPr="00E029EE">
              <w:rPr>
                <w:sz w:val="24"/>
                <w:szCs w:val="24"/>
              </w:rPr>
              <w:t>presse et de la vérité.</w:t>
            </w:r>
          </w:p>
        </w:tc>
        <w:tc>
          <w:tcPr>
            <w:tcW w:w="1276" w:type="dxa"/>
            <w:vAlign w:val="center"/>
          </w:tcPr>
          <w:p w:rsidR="004C565D" w:rsidRPr="00E029EE" w:rsidRDefault="004C565D" w:rsidP="00373DD1">
            <w:pPr>
              <w:jc w:val="center"/>
              <w:rPr>
                <w:sz w:val="24"/>
                <w:szCs w:val="24"/>
              </w:rPr>
            </w:pPr>
            <w:r w:rsidRPr="00E029EE">
              <w:rPr>
                <w:sz w:val="24"/>
                <w:szCs w:val="24"/>
              </w:rPr>
              <w:t>6</w:t>
            </w:r>
          </w:p>
        </w:tc>
        <w:tc>
          <w:tcPr>
            <w:tcW w:w="1559" w:type="dxa"/>
            <w:vAlign w:val="center"/>
          </w:tcPr>
          <w:p w:rsidR="004C565D" w:rsidRPr="00E029EE" w:rsidRDefault="004C565D" w:rsidP="00373DD1">
            <w:pPr>
              <w:jc w:val="center"/>
              <w:rPr>
                <w:sz w:val="24"/>
                <w:szCs w:val="24"/>
              </w:rPr>
            </w:pPr>
            <w:r w:rsidRPr="00E029EE">
              <w:rPr>
                <w:sz w:val="24"/>
                <w:szCs w:val="24"/>
              </w:rPr>
              <w:t>8</w:t>
            </w:r>
          </w:p>
        </w:tc>
      </w:tr>
      <w:tr w:rsidR="00E029EE" w:rsidRPr="006B3E9B" w:rsidTr="00373DD1">
        <w:trPr>
          <w:cantSplit/>
          <w:trHeight w:val="1134"/>
        </w:trPr>
        <w:tc>
          <w:tcPr>
            <w:tcW w:w="7083" w:type="dxa"/>
            <w:tcMar>
              <w:top w:w="108" w:type="dxa"/>
              <w:bottom w:w="108" w:type="dxa"/>
            </w:tcMar>
            <w:vAlign w:val="center"/>
          </w:tcPr>
          <w:p w:rsidR="004C565D" w:rsidRPr="00E029EE" w:rsidRDefault="004C565D" w:rsidP="00373DD1">
            <w:pPr>
              <w:spacing w:after="40"/>
              <w:rPr>
                <w:b/>
                <w:sz w:val="24"/>
                <w:szCs w:val="24"/>
              </w:rPr>
            </w:pPr>
            <w:r w:rsidRPr="00E029EE">
              <w:rPr>
                <w:b/>
                <w:sz w:val="24"/>
                <w:szCs w:val="24"/>
              </w:rPr>
              <w:t xml:space="preserve">A2 </w:t>
            </w:r>
          </w:p>
          <w:p w:rsidR="004C565D" w:rsidRPr="00E029EE" w:rsidRDefault="004C565D" w:rsidP="00373DD1">
            <w:pPr>
              <w:spacing w:after="40"/>
              <w:rPr>
                <w:sz w:val="24"/>
                <w:szCs w:val="24"/>
              </w:rPr>
            </w:pPr>
            <w:r w:rsidRPr="00E029EE">
              <w:rPr>
                <w:sz w:val="24"/>
                <w:szCs w:val="24"/>
              </w:rPr>
              <w:t xml:space="preserve">A </w:t>
            </w:r>
            <w:proofErr w:type="gramStart"/>
            <w:r w:rsidRPr="00E029EE">
              <w:rPr>
                <w:sz w:val="24"/>
                <w:szCs w:val="24"/>
              </w:rPr>
              <w:t>repéré</w:t>
            </w:r>
            <w:proofErr w:type="gramEnd"/>
            <w:r w:rsidRPr="00E029EE">
              <w:rPr>
                <w:sz w:val="24"/>
                <w:szCs w:val="24"/>
              </w:rPr>
              <w:t xml:space="preserve"> le lien fait entre vérité et pouvoir</w:t>
            </w:r>
          </w:p>
          <w:p w:rsidR="004C565D" w:rsidRPr="00E029EE" w:rsidRDefault="004C565D" w:rsidP="00373DD1">
            <w:pPr>
              <w:spacing w:after="40"/>
              <w:rPr>
                <w:sz w:val="24"/>
                <w:szCs w:val="24"/>
              </w:rPr>
            </w:pPr>
            <w:r w:rsidRPr="00E029EE">
              <w:rPr>
                <w:sz w:val="24"/>
                <w:szCs w:val="24"/>
              </w:rPr>
              <w:t xml:space="preserve">A </w:t>
            </w:r>
            <w:proofErr w:type="gramStart"/>
            <w:r w:rsidRPr="00E029EE">
              <w:rPr>
                <w:sz w:val="24"/>
                <w:szCs w:val="24"/>
              </w:rPr>
              <w:t>repéré</w:t>
            </w:r>
            <w:proofErr w:type="gramEnd"/>
            <w:r w:rsidRPr="00E029EE">
              <w:rPr>
                <w:sz w:val="24"/>
                <w:szCs w:val="24"/>
              </w:rPr>
              <w:t xml:space="preserve"> l’éloge de la presse</w:t>
            </w:r>
          </w:p>
          <w:p w:rsidR="004C565D" w:rsidRPr="00E029EE" w:rsidRDefault="004C565D" w:rsidP="00373DD1">
            <w:pPr>
              <w:spacing w:after="40"/>
              <w:rPr>
                <w:sz w:val="24"/>
                <w:szCs w:val="24"/>
              </w:rPr>
            </w:pPr>
            <w:r w:rsidRPr="00E029EE">
              <w:rPr>
                <w:sz w:val="24"/>
                <w:szCs w:val="24"/>
              </w:rPr>
              <w:t>A compris l’universalité du sujet</w:t>
            </w:r>
          </w:p>
        </w:tc>
        <w:tc>
          <w:tcPr>
            <w:tcW w:w="1276" w:type="dxa"/>
            <w:vAlign w:val="center"/>
          </w:tcPr>
          <w:p w:rsidR="004C565D" w:rsidRPr="00E029EE" w:rsidRDefault="004C565D" w:rsidP="00373DD1">
            <w:pPr>
              <w:jc w:val="center"/>
              <w:rPr>
                <w:sz w:val="24"/>
                <w:szCs w:val="24"/>
              </w:rPr>
            </w:pPr>
            <w:r w:rsidRPr="00E029EE">
              <w:rPr>
                <w:sz w:val="24"/>
                <w:szCs w:val="24"/>
              </w:rPr>
              <w:t>10</w:t>
            </w:r>
          </w:p>
        </w:tc>
        <w:tc>
          <w:tcPr>
            <w:tcW w:w="1559" w:type="dxa"/>
            <w:vAlign w:val="center"/>
          </w:tcPr>
          <w:p w:rsidR="004C565D" w:rsidRPr="00E029EE" w:rsidRDefault="004C565D" w:rsidP="00373DD1">
            <w:pPr>
              <w:jc w:val="center"/>
              <w:rPr>
                <w:sz w:val="24"/>
                <w:szCs w:val="24"/>
              </w:rPr>
            </w:pPr>
            <w:r w:rsidRPr="00E029EE">
              <w:rPr>
                <w:sz w:val="24"/>
                <w:szCs w:val="24"/>
              </w:rPr>
              <w:t>14</w:t>
            </w:r>
          </w:p>
        </w:tc>
      </w:tr>
      <w:tr w:rsidR="00E029EE" w:rsidRPr="006B3E9B" w:rsidTr="00373DD1">
        <w:trPr>
          <w:cantSplit/>
          <w:trHeight w:val="1134"/>
        </w:trPr>
        <w:tc>
          <w:tcPr>
            <w:tcW w:w="7083" w:type="dxa"/>
            <w:tcMar>
              <w:top w:w="108" w:type="dxa"/>
              <w:bottom w:w="108" w:type="dxa"/>
            </w:tcMar>
            <w:vAlign w:val="center"/>
          </w:tcPr>
          <w:p w:rsidR="004C565D" w:rsidRPr="00E029EE" w:rsidRDefault="004C565D" w:rsidP="00373DD1">
            <w:pPr>
              <w:spacing w:after="40"/>
              <w:rPr>
                <w:b/>
                <w:sz w:val="24"/>
                <w:szCs w:val="24"/>
              </w:rPr>
            </w:pPr>
            <w:r w:rsidRPr="00E029EE">
              <w:rPr>
                <w:b/>
                <w:sz w:val="24"/>
                <w:szCs w:val="24"/>
              </w:rPr>
              <w:t>B1</w:t>
            </w:r>
          </w:p>
          <w:p w:rsidR="004C565D" w:rsidRPr="00E029EE" w:rsidRDefault="004C565D" w:rsidP="00373DD1">
            <w:pPr>
              <w:spacing w:after="40"/>
              <w:rPr>
                <w:sz w:val="24"/>
                <w:szCs w:val="24"/>
              </w:rPr>
            </w:pPr>
            <w:r w:rsidRPr="00E029EE">
              <w:rPr>
                <w:sz w:val="24"/>
                <w:szCs w:val="24"/>
              </w:rPr>
              <w:t xml:space="preserve">A compris qu’elle parle </w:t>
            </w:r>
            <w:r w:rsidRPr="00E029EE">
              <w:rPr>
                <w:sz w:val="24"/>
                <w:szCs w:val="24"/>
              </w:rPr>
              <w:t>de personnes (de femmes) qui ont osé raconter leur histoire personnelle</w:t>
            </w:r>
          </w:p>
          <w:p w:rsidR="004C565D" w:rsidRPr="00E029EE" w:rsidRDefault="004C565D" w:rsidP="004C565D">
            <w:pPr>
              <w:spacing w:after="40"/>
              <w:rPr>
                <w:sz w:val="24"/>
                <w:szCs w:val="24"/>
              </w:rPr>
            </w:pPr>
            <w:r w:rsidRPr="00E029EE">
              <w:rPr>
                <w:sz w:val="24"/>
                <w:szCs w:val="24"/>
              </w:rPr>
              <w:t xml:space="preserve">Peut </w:t>
            </w:r>
            <w:r w:rsidRPr="00E029EE">
              <w:rPr>
                <w:sz w:val="24"/>
                <w:szCs w:val="24"/>
              </w:rPr>
              <w:t>expliquer pourquoi la presse est précieuse aujourd’hui (nous ouvre les yeux)</w:t>
            </w:r>
          </w:p>
          <w:p w:rsidR="004C565D" w:rsidRPr="00E029EE" w:rsidRDefault="004C565D" w:rsidP="004C565D">
            <w:pPr>
              <w:spacing w:after="40"/>
              <w:rPr>
                <w:sz w:val="24"/>
                <w:szCs w:val="24"/>
              </w:rPr>
            </w:pPr>
            <w:r w:rsidRPr="00E029EE">
              <w:rPr>
                <w:sz w:val="24"/>
                <w:szCs w:val="24"/>
              </w:rPr>
              <w:t>Peut citer des éléments des énumérations :</w:t>
            </w:r>
          </w:p>
          <w:p w:rsidR="004C565D" w:rsidRPr="00E029EE" w:rsidRDefault="004C565D" w:rsidP="004C565D">
            <w:pPr>
              <w:pStyle w:val="Paragraphedeliste"/>
              <w:numPr>
                <w:ilvl w:val="0"/>
                <w:numId w:val="2"/>
              </w:numPr>
              <w:spacing w:after="40"/>
              <w:rPr>
                <w:sz w:val="24"/>
                <w:szCs w:val="24"/>
              </w:rPr>
            </w:pPr>
            <w:proofErr w:type="gramStart"/>
            <w:r w:rsidRPr="00E029EE">
              <w:rPr>
                <w:sz w:val="24"/>
                <w:szCs w:val="24"/>
              </w:rPr>
              <w:t>tyrans</w:t>
            </w:r>
            <w:proofErr w:type="gramEnd"/>
            <w:r w:rsidRPr="00E029EE">
              <w:rPr>
                <w:sz w:val="24"/>
                <w:szCs w:val="24"/>
              </w:rPr>
              <w:t>,</w:t>
            </w:r>
            <w:r w:rsidR="00E029EE" w:rsidRPr="00E029EE">
              <w:rPr>
                <w:sz w:val="24"/>
                <w:szCs w:val="24"/>
              </w:rPr>
              <w:t xml:space="preserve"> victimes, mensonges et corruption</w:t>
            </w:r>
          </w:p>
          <w:p w:rsidR="004C565D" w:rsidRPr="00E029EE" w:rsidRDefault="004C565D" w:rsidP="004C565D">
            <w:pPr>
              <w:pStyle w:val="Paragraphedeliste"/>
              <w:numPr>
                <w:ilvl w:val="0"/>
                <w:numId w:val="2"/>
              </w:numPr>
              <w:spacing w:after="40"/>
              <w:rPr>
                <w:sz w:val="24"/>
                <w:szCs w:val="24"/>
              </w:rPr>
            </w:pPr>
            <w:proofErr w:type="gramStart"/>
            <w:r w:rsidRPr="00E029EE">
              <w:rPr>
                <w:sz w:val="24"/>
                <w:szCs w:val="24"/>
              </w:rPr>
              <w:t>culture</w:t>
            </w:r>
            <w:proofErr w:type="gramEnd"/>
            <w:r w:rsidRPr="00E029EE">
              <w:rPr>
                <w:sz w:val="24"/>
                <w:szCs w:val="24"/>
              </w:rPr>
              <w:t>, g</w:t>
            </w:r>
            <w:r w:rsidR="00E029EE" w:rsidRPr="00E029EE">
              <w:rPr>
                <w:sz w:val="24"/>
                <w:szCs w:val="24"/>
              </w:rPr>
              <w:t>é</w:t>
            </w:r>
            <w:r w:rsidRPr="00E029EE">
              <w:rPr>
                <w:sz w:val="24"/>
                <w:szCs w:val="24"/>
              </w:rPr>
              <w:t>ograph</w:t>
            </w:r>
            <w:r w:rsidR="00E029EE" w:rsidRPr="00E029EE">
              <w:rPr>
                <w:sz w:val="24"/>
                <w:szCs w:val="24"/>
              </w:rPr>
              <w:t>ie</w:t>
            </w:r>
            <w:r w:rsidRPr="00E029EE">
              <w:rPr>
                <w:sz w:val="24"/>
                <w:szCs w:val="24"/>
              </w:rPr>
              <w:t>, race</w:t>
            </w:r>
            <w:r w:rsidR="00E029EE" w:rsidRPr="00E029EE">
              <w:rPr>
                <w:sz w:val="24"/>
                <w:szCs w:val="24"/>
              </w:rPr>
              <w:t>s</w:t>
            </w:r>
            <w:r w:rsidRPr="00E029EE">
              <w:rPr>
                <w:sz w:val="24"/>
                <w:szCs w:val="24"/>
              </w:rPr>
              <w:t>, religion</w:t>
            </w:r>
            <w:r w:rsidR="00E029EE" w:rsidRPr="00E029EE">
              <w:rPr>
                <w:sz w:val="24"/>
                <w:szCs w:val="24"/>
              </w:rPr>
              <w:t>s</w:t>
            </w:r>
            <w:r w:rsidRPr="00E029EE">
              <w:rPr>
                <w:sz w:val="24"/>
                <w:szCs w:val="24"/>
              </w:rPr>
              <w:t xml:space="preserve">, </w:t>
            </w:r>
            <w:r w:rsidR="00E029EE" w:rsidRPr="00E029EE">
              <w:rPr>
                <w:sz w:val="24"/>
                <w:szCs w:val="24"/>
              </w:rPr>
              <w:t>sympathies politiques</w:t>
            </w:r>
            <w:r w:rsidRPr="00E029EE">
              <w:rPr>
                <w:sz w:val="24"/>
                <w:szCs w:val="24"/>
              </w:rPr>
              <w:t xml:space="preserve"> or </w:t>
            </w:r>
            <w:r w:rsidR="00E029EE" w:rsidRPr="00E029EE">
              <w:rPr>
                <w:sz w:val="24"/>
                <w:szCs w:val="24"/>
              </w:rPr>
              <w:t>lieux de travail</w:t>
            </w:r>
          </w:p>
        </w:tc>
        <w:tc>
          <w:tcPr>
            <w:tcW w:w="1276" w:type="dxa"/>
            <w:vAlign w:val="center"/>
          </w:tcPr>
          <w:p w:rsidR="004C565D" w:rsidRPr="00E029EE" w:rsidRDefault="004C565D" w:rsidP="00373DD1">
            <w:pPr>
              <w:jc w:val="center"/>
              <w:rPr>
                <w:sz w:val="24"/>
                <w:szCs w:val="24"/>
              </w:rPr>
            </w:pPr>
            <w:r w:rsidRPr="00E029EE">
              <w:rPr>
                <w:sz w:val="24"/>
                <w:szCs w:val="24"/>
              </w:rPr>
              <w:t>16</w:t>
            </w:r>
          </w:p>
        </w:tc>
        <w:tc>
          <w:tcPr>
            <w:tcW w:w="1559" w:type="dxa"/>
            <w:vAlign w:val="center"/>
          </w:tcPr>
          <w:p w:rsidR="004C565D" w:rsidRPr="00E029EE" w:rsidRDefault="004C565D" w:rsidP="00373DD1">
            <w:pPr>
              <w:jc w:val="center"/>
              <w:rPr>
                <w:sz w:val="24"/>
                <w:szCs w:val="24"/>
              </w:rPr>
            </w:pPr>
            <w:r w:rsidRPr="00E029EE">
              <w:rPr>
                <w:sz w:val="24"/>
                <w:szCs w:val="24"/>
              </w:rPr>
              <w:t>20</w:t>
            </w:r>
          </w:p>
        </w:tc>
        <w:bookmarkStart w:id="0" w:name="_GoBack"/>
        <w:bookmarkEnd w:id="0"/>
      </w:tr>
      <w:tr w:rsidR="00E029EE" w:rsidRPr="006B3E9B" w:rsidTr="00373DD1">
        <w:trPr>
          <w:cantSplit/>
          <w:trHeight w:val="1134"/>
        </w:trPr>
        <w:tc>
          <w:tcPr>
            <w:tcW w:w="7083" w:type="dxa"/>
            <w:tcMar>
              <w:top w:w="108" w:type="dxa"/>
              <w:bottom w:w="108" w:type="dxa"/>
            </w:tcMar>
            <w:vAlign w:val="center"/>
          </w:tcPr>
          <w:p w:rsidR="004C565D" w:rsidRPr="00E029EE" w:rsidRDefault="004C565D" w:rsidP="00373DD1">
            <w:pPr>
              <w:spacing w:after="40"/>
              <w:rPr>
                <w:b/>
                <w:sz w:val="24"/>
                <w:szCs w:val="24"/>
              </w:rPr>
            </w:pPr>
            <w:r w:rsidRPr="00E029EE">
              <w:rPr>
                <w:b/>
                <w:sz w:val="24"/>
                <w:szCs w:val="24"/>
              </w:rPr>
              <w:t>B2</w:t>
            </w:r>
          </w:p>
          <w:p w:rsidR="00E029EE" w:rsidRPr="00E029EE" w:rsidRDefault="004C565D" w:rsidP="00E029EE">
            <w:pPr>
              <w:spacing w:after="40"/>
              <w:rPr>
                <w:sz w:val="24"/>
                <w:szCs w:val="24"/>
              </w:rPr>
            </w:pPr>
            <w:r w:rsidRPr="00E029EE">
              <w:rPr>
                <w:sz w:val="24"/>
                <w:szCs w:val="24"/>
              </w:rPr>
              <w:t xml:space="preserve">A </w:t>
            </w:r>
            <w:r w:rsidR="00E029EE" w:rsidRPr="00E029EE">
              <w:rPr>
                <w:sz w:val="24"/>
                <w:szCs w:val="24"/>
              </w:rPr>
              <w:t>compris qu’elle fait allusion au mouvement #</w:t>
            </w:r>
            <w:proofErr w:type="spellStart"/>
            <w:r w:rsidR="00E029EE" w:rsidRPr="00E029EE">
              <w:rPr>
                <w:sz w:val="24"/>
                <w:szCs w:val="24"/>
              </w:rPr>
              <w:t>MeToo</w:t>
            </w:r>
            <w:proofErr w:type="spellEnd"/>
          </w:p>
          <w:p w:rsidR="00E029EE" w:rsidRPr="00E029EE" w:rsidRDefault="00E029EE" w:rsidP="00E029EE">
            <w:pPr>
              <w:spacing w:after="40"/>
              <w:rPr>
                <w:sz w:val="24"/>
                <w:szCs w:val="24"/>
              </w:rPr>
            </w:pPr>
            <w:r w:rsidRPr="00E029EE">
              <w:rPr>
                <w:sz w:val="24"/>
                <w:szCs w:val="24"/>
              </w:rPr>
              <w:t>A compris l’allusion au public composé d’acteurs (« connus pour les histoires qu’ils racontent »)</w:t>
            </w:r>
          </w:p>
          <w:p w:rsidR="00E029EE" w:rsidRPr="00E029EE" w:rsidRDefault="00E029EE" w:rsidP="00E029EE">
            <w:pPr>
              <w:spacing w:after="40"/>
              <w:rPr>
                <w:sz w:val="24"/>
                <w:szCs w:val="24"/>
              </w:rPr>
            </w:pPr>
            <w:r w:rsidRPr="00E029EE">
              <w:rPr>
                <w:sz w:val="24"/>
                <w:szCs w:val="24"/>
              </w:rPr>
              <w:t>A compris les allusions à Trump (</w:t>
            </w:r>
            <w:proofErr w:type="spellStart"/>
            <w:r w:rsidRPr="00E029EE">
              <w:rPr>
                <w:i/>
                <w:sz w:val="24"/>
                <w:szCs w:val="24"/>
              </w:rPr>
              <w:t>press</w:t>
            </w:r>
            <w:proofErr w:type="spellEnd"/>
            <w:r w:rsidRPr="00E029EE">
              <w:rPr>
                <w:i/>
                <w:sz w:val="24"/>
                <w:szCs w:val="24"/>
              </w:rPr>
              <w:t xml:space="preserve"> </w:t>
            </w:r>
            <w:proofErr w:type="spellStart"/>
            <w:r w:rsidRPr="00E029EE">
              <w:rPr>
                <w:i/>
                <w:sz w:val="24"/>
                <w:szCs w:val="24"/>
              </w:rPr>
              <w:t>under</w:t>
            </w:r>
            <w:proofErr w:type="spellEnd"/>
            <w:r w:rsidRPr="00E029EE">
              <w:rPr>
                <w:i/>
                <w:sz w:val="24"/>
                <w:szCs w:val="24"/>
              </w:rPr>
              <w:t xml:space="preserve"> </w:t>
            </w:r>
            <w:proofErr w:type="spellStart"/>
            <w:r w:rsidRPr="00E029EE">
              <w:rPr>
                <w:i/>
                <w:sz w:val="24"/>
                <w:szCs w:val="24"/>
              </w:rPr>
              <w:t>siege</w:t>
            </w:r>
            <w:proofErr w:type="spellEnd"/>
            <w:r w:rsidRPr="00E029EE">
              <w:rPr>
                <w:i/>
                <w:sz w:val="24"/>
                <w:szCs w:val="24"/>
              </w:rPr>
              <w:t xml:space="preserve">, </w:t>
            </w:r>
            <w:proofErr w:type="spellStart"/>
            <w:r w:rsidRPr="00E029EE">
              <w:rPr>
                <w:i/>
                <w:sz w:val="24"/>
                <w:szCs w:val="24"/>
              </w:rPr>
              <w:t>complicated</w:t>
            </w:r>
            <w:proofErr w:type="spellEnd"/>
            <w:r w:rsidRPr="00E029EE">
              <w:rPr>
                <w:i/>
                <w:sz w:val="24"/>
                <w:szCs w:val="24"/>
              </w:rPr>
              <w:t xml:space="preserve"> times</w:t>
            </w:r>
            <w:r w:rsidRPr="00E029EE">
              <w:rPr>
                <w:sz w:val="24"/>
                <w:szCs w:val="24"/>
              </w:rPr>
              <w:t>)</w:t>
            </w:r>
          </w:p>
          <w:p w:rsidR="004C565D" w:rsidRPr="00E029EE" w:rsidRDefault="004C565D" w:rsidP="00E029EE">
            <w:pPr>
              <w:spacing w:after="40"/>
              <w:rPr>
                <w:sz w:val="24"/>
                <w:szCs w:val="24"/>
              </w:rPr>
            </w:pPr>
            <w:r w:rsidRPr="00E029EE">
              <w:rPr>
                <w:sz w:val="24"/>
                <w:szCs w:val="24"/>
                <w:u w:val="single"/>
              </w:rPr>
              <w:t>Emotions</w:t>
            </w:r>
            <w:r w:rsidRPr="00E029EE">
              <w:rPr>
                <w:sz w:val="24"/>
                <w:szCs w:val="24"/>
              </w:rPr>
              <w:t xml:space="preserve"> : </w:t>
            </w:r>
            <w:r w:rsidR="00E029EE" w:rsidRPr="00E029EE">
              <w:rPr>
                <w:sz w:val="24"/>
                <w:szCs w:val="24"/>
              </w:rPr>
              <w:t>fierté, admiration</w:t>
            </w:r>
          </w:p>
        </w:tc>
        <w:tc>
          <w:tcPr>
            <w:tcW w:w="1276" w:type="dxa"/>
            <w:vAlign w:val="center"/>
          </w:tcPr>
          <w:p w:rsidR="004C565D" w:rsidRPr="00E029EE" w:rsidRDefault="004C565D" w:rsidP="00373DD1">
            <w:pPr>
              <w:jc w:val="center"/>
              <w:rPr>
                <w:sz w:val="24"/>
                <w:szCs w:val="24"/>
              </w:rPr>
            </w:pPr>
            <w:r w:rsidRPr="00E029EE">
              <w:rPr>
                <w:sz w:val="24"/>
                <w:szCs w:val="24"/>
              </w:rPr>
              <w:t>20</w:t>
            </w:r>
          </w:p>
        </w:tc>
        <w:tc>
          <w:tcPr>
            <w:tcW w:w="1559" w:type="dxa"/>
            <w:shd w:val="clear" w:color="auto" w:fill="D0CECE" w:themeFill="background2" w:themeFillShade="E6"/>
            <w:vAlign w:val="center"/>
          </w:tcPr>
          <w:p w:rsidR="004C565D" w:rsidRPr="00E029EE" w:rsidRDefault="004C565D" w:rsidP="00373DD1">
            <w:pPr>
              <w:jc w:val="center"/>
              <w:rPr>
                <w:sz w:val="24"/>
                <w:szCs w:val="24"/>
              </w:rPr>
            </w:pPr>
          </w:p>
        </w:tc>
      </w:tr>
    </w:tbl>
    <w:p w:rsidR="004C565D" w:rsidRPr="0086579A" w:rsidRDefault="004C565D" w:rsidP="0086579A">
      <w:pPr>
        <w:rPr>
          <w:lang w:val="en-GB" w:eastAsia="fr-FR"/>
        </w:rPr>
      </w:pPr>
    </w:p>
    <w:sectPr w:rsidR="004C565D" w:rsidRPr="0086579A" w:rsidSect="004C565D">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0B74"/>
    <w:multiLevelType w:val="hybridMultilevel"/>
    <w:tmpl w:val="657CDC2E"/>
    <w:lvl w:ilvl="0" w:tplc="16E84B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3B68AE"/>
    <w:multiLevelType w:val="hybridMultilevel"/>
    <w:tmpl w:val="DB6E9E60"/>
    <w:lvl w:ilvl="0" w:tplc="4CF024A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9A"/>
    <w:rsid w:val="004C565D"/>
    <w:rsid w:val="0086579A"/>
    <w:rsid w:val="00E029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6B23"/>
  <w15:chartTrackingRefBased/>
  <w15:docId w15:val="{CF62D028-DDDB-4506-9E6B-AA8A6678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57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579A"/>
    <w:rPr>
      <w:rFonts w:asciiTheme="majorHAnsi" w:eastAsiaTheme="majorEastAsia" w:hAnsiTheme="majorHAnsi" w:cstheme="majorBidi"/>
      <w:color w:val="2F5496" w:themeColor="accent1" w:themeShade="BF"/>
      <w:sz w:val="32"/>
      <w:szCs w:val="32"/>
    </w:rPr>
  </w:style>
  <w:style w:type="character" w:styleId="Accentuation">
    <w:name w:val="Emphasis"/>
    <w:basedOn w:val="Policepardfaut"/>
    <w:uiPriority w:val="20"/>
    <w:qFormat/>
    <w:rsid w:val="0086579A"/>
    <w:rPr>
      <w:i/>
      <w:iCs/>
    </w:rPr>
  </w:style>
  <w:style w:type="table" w:styleId="Grilledutableau">
    <w:name w:val="Table Grid"/>
    <w:basedOn w:val="TableauNormal"/>
    <w:uiPriority w:val="39"/>
    <w:rsid w:val="004C5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C5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320663">
      <w:bodyDiv w:val="1"/>
      <w:marLeft w:val="0"/>
      <w:marRight w:val="0"/>
      <w:marTop w:val="0"/>
      <w:marBottom w:val="0"/>
      <w:divBdr>
        <w:top w:val="none" w:sz="0" w:space="0" w:color="auto"/>
        <w:left w:val="none" w:sz="0" w:space="0" w:color="auto"/>
        <w:bottom w:val="none" w:sz="0" w:space="0" w:color="auto"/>
        <w:right w:val="none" w:sz="0" w:space="0" w:color="auto"/>
      </w:divBdr>
      <w:divsChild>
        <w:div w:id="490560164">
          <w:marLeft w:val="0"/>
          <w:marRight w:val="0"/>
          <w:marTop w:val="0"/>
          <w:marBottom w:val="0"/>
          <w:divBdr>
            <w:top w:val="none" w:sz="0" w:space="0" w:color="auto"/>
            <w:left w:val="none" w:sz="0" w:space="0" w:color="auto"/>
            <w:bottom w:val="none" w:sz="0" w:space="0" w:color="auto"/>
            <w:right w:val="none" w:sz="0" w:space="0" w:color="auto"/>
          </w:divBdr>
        </w:div>
        <w:div w:id="230427187">
          <w:marLeft w:val="0"/>
          <w:marRight w:val="0"/>
          <w:marTop w:val="0"/>
          <w:marBottom w:val="0"/>
          <w:divBdr>
            <w:top w:val="none" w:sz="0" w:space="0" w:color="auto"/>
            <w:left w:val="none" w:sz="0" w:space="0" w:color="auto"/>
            <w:bottom w:val="none" w:sz="0" w:space="0" w:color="auto"/>
            <w:right w:val="none" w:sz="0" w:space="0" w:color="auto"/>
          </w:divBdr>
          <w:divsChild>
            <w:div w:id="18925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303</Words>
  <Characters>1670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CAZALET</dc:creator>
  <cp:keywords/>
  <dc:description/>
  <cp:lastModifiedBy>Alix CAZALET</cp:lastModifiedBy>
  <cp:revision>2</cp:revision>
  <dcterms:created xsi:type="dcterms:W3CDTF">2018-11-07T20:50:00Z</dcterms:created>
  <dcterms:modified xsi:type="dcterms:W3CDTF">2018-11-07T21:11:00Z</dcterms:modified>
</cp:coreProperties>
</file>