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285"/>
        <w:tblW w:w="10768" w:type="dxa"/>
        <w:tblLook w:val="04A0" w:firstRow="1" w:lastRow="0" w:firstColumn="1" w:lastColumn="0" w:noHBand="0" w:noVBand="1"/>
      </w:tblPr>
      <w:tblGrid>
        <w:gridCol w:w="2276"/>
        <w:gridCol w:w="1585"/>
        <w:gridCol w:w="6907"/>
      </w:tblGrid>
      <w:tr w:rsidR="00180F39" w:rsidRPr="00956B6A" w:rsidTr="006902FC">
        <w:tc>
          <w:tcPr>
            <w:tcW w:w="2276" w:type="dxa"/>
          </w:tcPr>
          <w:p w:rsidR="00180F39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Titre :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Kayla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Abramowitz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speech</w:t>
            </w:r>
          </w:p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Notion :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Myths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and Heroes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907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Eléments attendus à titre indicatif. Certains éléments peuvent manquer mais être compensés par d’autres.</w:t>
            </w:r>
          </w:p>
        </w:tc>
      </w:tr>
      <w:tr w:rsidR="00180F39" w:rsidRPr="00956B6A" w:rsidTr="006902FC">
        <w:tc>
          <w:tcPr>
            <w:tcW w:w="2276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 xml:space="preserve">A1     barème : 1pt </w:t>
            </w:r>
          </w:p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3pts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Document non compris</w:t>
            </w:r>
          </w:p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Mots isolés, sans liens</w:t>
            </w:r>
          </w:p>
        </w:tc>
        <w:tc>
          <w:tcPr>
            <w:tcW w:w="6907" w:type="dxa"/>
          </w:tcPr>
          <w:p w:rsidR="00180F39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Discours d’une jeune fille/ Atlanta/ 2015</w:t>
            </w:r>
          </w:p>
          <w:p w:rsidR="00180F39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180F39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Discours/ conférence/ 2015/ Atlanta </w:t>
            </w:r>
          </w:p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Organisation/ chiffres : 56/33/6000/ hôpital/</w:t>
            </w:r>
          </w:p>
        </w:tc>
      </w:tr>
      <w:tr w:rsidR="00180F39" w:rsidRPr="00956B6A" w:rsidTr="006902FC">
        <w:tc>
          <w:tcPr>
            <w:tcW w:w="2276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A2      barème : 5pts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Certaines informations comprises, mais l’ensemble est incomplet, partiel</w:t>
            </w:r>
          </w:p>
        </w:tc>
        <w:tc>
          <w:tcPr>
            <w:tcW w:w="6907" w:type="dxa"/>
          </w:tcPr>
          <w:p w:rsidR="00180F39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Kayla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Abra</w:t>
            </w:r>
            <w:r w:rsidR="00A1751C">
              <w:rPr>
                <w:rFonts w:ascii="Comic Sans MS" w:hAnsi="Comic Sans MS"/>
                <w:i/>
                <w:sz w:val="20"/>
                <w:szCs w:val="20"/>
              </w:rPr>
              <w:t>mowitz</w:t>
            </w:r>
            <w:proofErr w:type="spellEnd"/>
            <w:r w:rsidR="00A1751C">
              <w:rPr>
                <w:rFonts w:ascii="Comic Sans MS" w:hAnsi="Comic Sans MS"/>
                <w:i/>
                <w:sz w:val="20"/>
                <w:szCs w:val="20"/>
              </w:rPr>
              <w:t xml:space="preserve"> a créé une association qui collecte et distribue des DVD</w:t>
            </w:r>
            <w:r w:rsidR="00491B9C">
              <w:rPr>
                <w:rFonts w:ascii="Comic Sans MS" w:hAnsi="Comic Sans MS"/>
                <w:i/>
                <w:sz w:val="20"/>
                <w:szCs w:val="20"/>
              </w:rPr>
              <w:t>/objets ludiques ou éducatifs</w:t>
            </w:r>
            <w:r w:rsidR="00A1751C">
              <w:rPr>
                <w:rFonts w:ascii="Comic Sans MS" w:hAnsi="Comic Sans MS"/>
                <w:i/>
                <w:sz w:val="20"/>
                <w:szCs w:val="20"/>
              </w:rPr>
              <w:t xml:space="preserve"> destinés aux enfants malades dans les hôpitaux, aux US</w:t>
            </w:r>
          </w:p>
          <w:p w:rsidR="00A1751C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6000 articles</w:t>
            </w:r>
            <w:r w:rsidR="00A1751C">
              <w:rPr>
                <w:rFonts w:ascii="Comic Sans MS" w:hAnsi="Comic Sans MS"/>
                <w:i/>
                <w:sz w:val="20"/>
                <w:szCs w:val="20"/>
              </w:rPr>
              <w:t xml:space="preserve"> ont été donnés à 56 hôpitaux répartis dans 33 états.</w:t>
            </w:r>
          </w:p>
          <w:p w:rsidR="00A1751C" w:rsidRPr="00956B6A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80F39" w:rsidRPr="00956B6A" w:rsidTr="006902FC">
        <w:tc>
          <w:tcPr>
            <w:tcW w:w="2276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B1    barème 8 pts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Informations essentielles comprises, compréhension satisfaisante</w:t>
            </w:r>
          </w:p>
        </w:tc>
        <w:tc>
          <w:tcPr>
            <w:tcW w:w="6907" w:type="dxa"/>
          </w:tcPr>
          <w:p w:rsidR="00180F39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Kayla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et son frère passent beaucoup de temps à l’hôpital</w:t>
            </w:r>
          </w:p>
          <w:p w:rsidR="00A1751C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L’idée du projet lui est venue quand elle a vu le DVD </w:t>
            </w:r>
            <w:r w:rsidR="006902FC">
              <w:rPr>
                <w:rFonts w:ascii="Comic Sans MS" w:hAnsi="Comic Sans MS"/>
                <w:i/>
                <w:sz w:val="20"/>
                <w:szCs w:val="20"/>
              </w:rPr>
              <w:t>« 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Thomas the train</w:t>
            </w:r>
            <w:r w:rsidR="006902FC">
              <w:rPr>
                <w:rFonts w:ascii="Comic Sans MS" w:hAnsi="Comic Sans MS"/>
                <w:i/>
                <w:sz w:val="20"/>
                <w:szCs w:val="20"/>
              </w:rPr>
              <w:t> » 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dans sa bibliothèque, chez elle. </w:t>
            </w:r>
          </w:p>
          <w:p w:rsidR="00A1751C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Elle a donné ce DVD à l’hôpital des enfants de Miami</w:t>
            </w:r>
          </w:p>
          <w:p w:rsidR="00A1751C" w:rsidRPr="00956B6A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Les réactions ont été très positives</w:t>
            </w:r>
          </w:p>
        </w:tc>
      </w:tr>
      <w:tr w:rsidR="00180F39" w:rsidRPr="00956B6A" w:rsidTr="006902FC">
        <w:tc>
          <w:tcPr>
            <w:tcW w:w="2276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B2 barème 10 pts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 w:rsidRPr="00956B6A">
              <w:rPr>
                <w:rFonts w:ascii="Comic Sans MS" w:hAnsi="Comic Sans MS"/>
                <w:i/>
                <w:sz w:val="20"/>
                <w:szCs w:val="20"/>
              </w:rPr>
              <w:t>Contenu informatif est compris, complet.</w:t>
            </w:r>
          </w:p>
        </w:tc>
        <w:tc>
          <w:tcPr>
            <w:tcW w:w="6907" w:type="dxa"/>
          </w:tcPr>
          <w:p w:rsidR="00180F39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Elle a créé des prospectus qu’elle a distribués dans son quartier</w:t>
            </w:r>
          </w:p>
          <w:p w:rsidR="00A1751C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Succès immédiat.</w:t>
            </w:r>
          </w:p>
          <w:p w:rsidR="00A1751C" w:rsidRDefault="00A1751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5 jours plus tard : 300 dvd récoltés. Création de l’association « 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Kayla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cares for kids » </w:t>
            </w:r>
          </w:p>
          <w:p w:rsidR="00491B9C" w:rsidRPr="00956B6A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Des « ambassadeurs » dans les états aident à collecter les objets</w:t>
            </w:r>
            <w:r w:rsidR="006902FC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</w:tc>
      </w:tr>
      <w:tr w:rsidR="00180F39" w:rsidRPr="00956B6A" w:rsidTr="006902FC">
        <w:tc>
          <w:tcPr>
            <w:tcW w:w="2276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Eléments non exigibles mais à valoriser si mentionnés</w:t>
            </w:r>
          </w:p>
        </w:tc>
        <w:tc>
          <w:tcPr>
            <w:tcW w:w="1585" w:type="dxa"/>
          </w:tcPr>
          <w:p w:rsidR="00180F39" w:rsidRPr="00956B6A" w:rsidRDefault="00180F39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907" w:type="dxa"/>
          </w:tcPr>
          <w:p w:rsidR="00180F39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Starbuck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aide l’association</w:t>
            </w:r>
          </w:p>
          <w:p w:rsidR="00491B9C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Le but de l’association est d’élargir l’action au monde entier mais il faut travailler sur des questions telles que la langue</w:t>
            </w:r>
          </w:p>
          <w:p w:rsidR="00491B9C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Super organisation qui permet aux enfants d’aider les autres</w:t>
            </w:r>
            <w:r w:rsidR="006902FC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  <w:p w:rsidR="00491B9C" w:rsidRDefault="006902F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L’association permet à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Kayla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et</w:t>
            </w:r>
            <w:r w:rsidR="00A75A2E">
              <w:rPr>
                <w:rFonts w:ascii="Comic Sans MS" w:hAnsi="Comic Sans MS"/>
                <w:i/>
                <w:sz w:val="20"/>
                <w:szCs w:val="20"/>
              </w:rPr>
              <w:t xml:space="preserve"> son petit frère d’aller mieux </w:t>
            </w:r>
            <w:bookmarkStart w:id="0" w:name="_GoBack"/>
            <w:bookmarkEnd w:id="0"/>
            <w:r>
              <w:rPr>
                <w:rFonts w:ascii="Comic Sans MS" w:hAnsi="Comic Sans MS"/>
                <w:i/>
                <w:sz w:val="20"/>
                <w:szCs w:val="20"/>
              </w:rPr>
              <w:t>les jours où ce n’est pas facile pour eux.</w:t>
            </w:r>
          </w:p>
          <w:p w:rsidR="00491B9C" w:rsidRPr="00956B6A" w:rsidRDefault="00491B9C" w:rsidP="00180F39">
            <w:pPr>
              <w:pStyle w:val="Sansinterligne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0F17A3" w:rsidRDefault="000F17A3"/>
    <w:p w:rsidR="00180F39" w:rsidRDefault="00180F39"/>
    <w:sectPr w:rsidR="0018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9"/>
    <w:rsid w:val="000F17A3"/>
    <w:rsid w:val="00180F39"/>
    <w:rsid w:val="00491B9C"/>
    <w:rsid w:val="006902FC"/>
    <w:rsid w:val="00A1751C"/>
    <w:rsid w:val="00A7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0885"/>
  <w15:chartTrackingRefBased/>
  <w15:docId w15:val="{AFCC5C77-463F-48A8-89CD-07C038B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0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0F3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Sylvie Bertrand</cp:lastModifiedBy>
  <cp:revision>2</cp:revision>
  <dcterms:created xsi:type="dcterms:W3CDTF">2016-11-14T15:28:00Z</dcterms:created>
  <dcterms:modified xsi:type="dcterms:W3CDTF">2016-11-14T15:28:00Z</dcterms:modified>
</cp:coreProperties>
</file>