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AD" w:rsidRDefault="00E67EAD" w:rsidP="00E67EAD">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KELLY MCEVERS, HOST:</w:t>
      </w:r>
    </w:p>
    <w:p w:rsidR="00E67EAD" w:rsidRDefault="00E67EAD" w:rsidP="00E67EAD">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And now to All Tech Considered.</w:t>
      </w:r>
    </w:p>
    <w:p w:rsidR="00E67EAD" w:rsidRDefault="00E67EAD" w:rsidP="00E67EAD">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(SOUNDBITE OF MUSIC)</w:t>
      </w:r>
    </w:p>
    <w:p w:rsidR="00E67EAD" w:rsidRDefault="00E67EAD" w:rsidP="00E67EAD">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MCEVERS: And today we're going to hear about attempts to place limits on how invasive new technologies are. We'll start with drones. The Federal Aviation Administration is proposing rules for the drone industry, but they won't prohibit drones from flying over your house. NPR's Laura Sydell says if this is disturbing to you, there's a website for that. It's kind of a no-call list for telemarketers. This site sets up no-fly zones.</w:t>
      </w:r>
    </w:p>
    <w:p w:rsidR="00E67EAD" w:rsidRDefault="00E67EAD" w:rsidP="00E67EAD">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LAURA SYDELL, BYLINE: Robert L. Smith likes his privacy so much he moved out of the tiny town of Boonville, Ind., population around 6,000. He built a house on five acres 600 feet back from a country road.</w:t>
      </w:r>
    </w:p>
    <w:p w:rsidR="00E67EAD" w:rsidRDefault="00E67EAD" w:rsidP="00E67EAD">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SYDELL: Now that Smith lives out in the country, he's worried about drones.</w:t>
      </w:r>
    </w:p>
    <w:p w:rsidR="00E67EAD" w:rsidRDefault="00E67EAD" w:rsidP="00E67EAD">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SMITH: I just want privacy. I'm retired, my wife is disabled and I don't want no drone flying over my property.</w:t>
      </w:r>
    </w:p>
    <w:p w:rsidR="00E67EAD" w:rsidRDefault="00E67EAD" w:rsidP="00E67EAD">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SYDELL: So when he heard about a company called NoFlyZone.org he signed up. Its website keeps a list of people like Smith who don't want drones flying over their property. This list is given to the makers and users of drones. Complying with the wishes of people on the list is totally voluntary, but the industry might be wise to pay close attention to it. According to a Reuters/Ipsos poll, 71 percent of Americans don't think that drones should be able to operate over someone else's property.</w:t>
      </w:r>
    </w:p>
    <w:p w:rsidR="00E67EAD" w:rsidRDefault="00E67EAD" w:rsidP="00E67EAD">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 xml:space="preserve">SYDELL: The FAA proposed regulations for the industry last week. The agency acted after a drone landed right on the front lawn of the White House. The regulations would prevent drones from flying over people but not your property. </w:t>
      </w:r>
    </w:p>
    <w:p w:rsidR="00E8440F" w:rsidRDefault="00E8440F"/>
    <w:p w:rsidR="00B016D7" w:rsidRDefault="00B016D7">
      <w:pPr>
        <w:rPr>
          <w:rFonts w:ascii="Arial" w:eastAsia="Arial Unicode MS" w:hAnsi="Arial" w:cs="Arial"/>
          <w:sz w:val="20"/>
          <w:szCs w:val="20"/>
        </w:rPr>
      </w:pPr>
      <w:r>
        <w:rPr>
          <w:rFonts w:ascii="Arial" w:eastAsia="Arial Unicode MS" w:hAnsi="Arial" w:cs="Arial"/>
          <w:sz w:val="20"/>
          <w:szCs w:val="20"/>
        </w:rPr>
        <w:br w:type="page"/>
      </w:r>
    </w:p>
    <w:p w:rsidR="00B016D7" w:rsidRPr="00E74E2E" w:rsidRDefault="00B016D7" w:rsidP="00B016D7">
      <w:pPr>
        <w:rPr>
          <w:rFonts w:ascii="Arial" w:eastAsia="Arial Unicode MS" w:hAnsi="Arial" w:cs="Arial"/>
          <w:sz w:val="20"/>
          <w:szCs w:val="20"/>
        </w:rPr>
      </w:pPr>
      <w:r w:rsidRPr="00E74E2E">
        <w:rPr>
          <w:rFonts w:ascii="Arial" w:eastAsia="Arial Unicode MS" w:hAnsi="Arial" w:cs="Arial"/>
          <w:sz w:val="20"/>
          <w:szCs w:val="20"/>
        </w:rPr>
        <w:lastRenderedPageBreak/>
        <w:t>Grille de correction po</w:t>
      </w:r>
      <w:r>
        <w:rPr>
          <w:rFonts w:ascii="Arial" w:eastAsia="Arial Unicode MS" w:hAnsi="Arial" w:cs="Arial"/>
          <w:sz w:val="20"/>
          <w:szCs w:val="20"/>
        </w:rPr>
        <w:t>u</w:t>
      </w:r>
      <w:r w:rsidRPr="00E74E2E">
        <w:rPr>
          <w:rFonts w:ascii="Arial" w:eastAsia="Arial Unicode MS" w:hAnsi="Arial" w:cs="Arial"/>
          <w:sz w:val="20"/>
          <w:szCs w:val="20"/>
        </w:rPr>
        <w:t>r l’évaluation de la compréhension orale</w:t>
      </w:r>
    </w:p>
    <w:p w:rsidR="00B016D7" w:rsidRPr="00E74E2E" w:rsidRDefault="00B016D7" w:rsidP="00B016D7">
      <w:pPr>
        <w:rPr>
          <w:rFonts w:ascii="Arial" w:eastAsia="Arial Unicode MS" w:hAnsi="Arial" w:cs="Arial"/>
          <w:sz w:val="16"/>
          <w:szCs w:val="16"/>
        </w:rPr>
      </w:pPr>
    </w:p>
    <w:p w:rsidR="00B016D7" w:rsidRPr="00E74E2E" w:rsidRDefault="00B016D7" w:rsidP="00B016D7">
      <w:pPr>
        <w:rPr>
          <w:rFonts w:ascii="Arial" w:eastAsia="Arial Unicode MS" w:hAnsi="Arial" w:cs="Arial"/>
          <w:sz w:val="16"/>
          <w:szCs w:val="16"/>
        </w:rPr>
      </w:pPr>
      <w:r w:rsidRPr="00E74E2E">
        <w:rPr>
          <w:rFonts w:ascii="Arial" w:eastAsia="Arial Unicode MS" w:hAnsi="Arial" w:cs="Arial"/>
          <w:sz w:val="16"/>
          <w:szCs w:val="16"/>
        </w:rPr>
        <w:t>Titre …………………………………..Notion …………………………………Thème …………………………………Source ………………………………….</w:t>
      </w:r>
    </w:p>
    <w:p w:rsidR="00B016D7" w:rsidRPr="00E74E2E" w:rsidRDefault="00B016D7" w:rsidP="00B016D7">
      <w:pPr>
        <w:rPr>
          <w:rFonts w:ascii="Arial" w:eastAsia="Arial Unicode MS" w:hAnsi="Arial" w:cs="Arial"/>
          <w:sz w:val="16"/>
          <w:szCs w:val="16"/>
        </w:rPr>
      </w:pPr>
    </w:p>
    <w:p w:rsidR="00B016D7" w:rsidRPr="00E74E2E" w:rsidRDefault="00B016D7" w:rsidP="00B016D7">
      <w:pPr>
        <w:rPr>
          <w:rFonts w:ascii="Arial" w:eastAsia="Arial Unicode MS" w:hAnsi="Arial" w:cs="Arial"/>
          <w:sz w:val="16"/>
          <w:szCs w:val="16"/>
        </w:rPr>
      </w:pPr>
      <w:r w:rsidRPr="00E74E2E">
        <w:rPr>
          <w:rFonts w:ascii="Arial" w:eastAsia="Arial Unicode MS" w:hAnsi="Arial" w:cs="Arial"/>
          <w:sz w:val="16"/>
          <w:szCs w:val="16"/>
        </w:rPr>
        <w:t>Comprendre un document de type dialogue ou discussion. Entourer la note choisie LV1 /</w:t>
      </w:r>
      <w:r>
        <w:rPr>
          <w:rFonts w:ascii="Arial" w:eastAsia="Arial Unicode MS" w:hAnsi="Arial" w:cs="Arial"/>
          <w:sz w:val="16"/>
          <w:szCs w:val="16"/>
        </w:rPr>
        <w:t xml:space="preserve"> </w:t>
      </w:r>
      <w:r w:rsidRPr="00E74E2E">
        <w:rPr>
          <w:rFonts w:ascii="Arial" w:eastAsia="Arial Unicode MS" w:hAnsi="Arial" w:cs="Arial"/>
          <w:sz w:val="16"/>
          <w:szCs w:val="16"/>
        </w:rPr>
        <w:t>LV2</w:t>
      </w:r>
    </w:p>
    <w:p w:rsidR="00B016D7" w:rsidRPr="00E74E2E" w:rsidRDefault="00B016D7" w:rsidP="00B016D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1143"/>
        <w:gridCol w:w="1300"/>
        <w:gridCol w:w="1044"/>
        <w:gridCol w:w="4088"/>
      </w:tblGrid>
      <w:tr w:rsidR="00921522" w:rsidRPr="00694CBF" w:rsidTr="00A74B0B">
        <w:tc>
          <w:tcPr>
            <w:tcW w:w="4248" w:type="dxa"/>
            <w:shd w:val="clear" w:color="auto" w:fill="auto"/>
          </w:tcPr>
          <w:p w:rsidR="00B016D7" w:rsidRPr="00504485" w:rsidRDefault="00B016D7" w:rsidP="00A74B0B">
            <w:pPr>
              <w:spacing w:line="360" w:lineRule="auto"/>
              <w:rPr>
                <w:rFonts w:ascii="Arial" w:hAnsi="Arial" w:cs="Arial"/>
                <w:b/>
                <w:color w:val="808080"/>
                <w:sz w:val="18"/>
                <w:szCs w:val="18"/>
              </w:rPr>
            </w:pPr>
          </w:p>
        </w:tc>
        <w:tc>
          <w:tcPr>
            <w:tcW w:w="1408"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LV1</w:t>
            </w:r>
          </w:p>
        </w:tc>
        <w:tc>
          <w:tcPr>
            <w:tcW w:w="1472"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Éléments à repérer</w:t>
            </w:r>
          </w:p>
        </w:tc>
        <w:tc>
          <w:tcPr>
            <w:tcW w:w="1260"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LV2</w:t>
            </w:r>
          </w:p>
        </w:tc>
        <w:tc>
          <w:tcPr>
            <w:tcW w:w="5754"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Éléments à repérer</w:t>
            </w:r>
          </w:p>
        </w:tc>
      </w:tr>
      <w:tr w:rsidR="00921522" w:rsidRPr="00694CBF" w:rsidTr="00A74B0B">
        <w:tc>
          <w:tcPr>
            <w:tcW w:w="4248" w:type="dxa"/>
            <w:shd w:val="clear" w:color="auto" w:fill="auto"/>
          </w:tcPr>
          <w:p w:rsidR="00B016D7" w:rsidRPr="00694CBF" w:rsidRDefault="00B016D7" w:rsidP="00A74B0B">
            <w:pPr>
              <w:spacing w:line="360" w:lineRule="auto"/>
              <w:rPr>
                <w:rFonts w:ascii="Arial" w:hAnsi="Arial" w:cs="Arial"/>
                <w:b/>
                <w:color w:val="808080"/>
                <w:sz w:val="16"/>
                <w:szCs w:val="16"/>
              </w:rPr>
            </w:pPr>
            <w:r w:rsidRPr="00694CBF">
              <w:rPr>
                <w:rFonts w:ascii="Arial" w:hAnsi="Arial" w:cs="Arial"/>
                <w:b/>
                <w:color w:val="808080"/>
                <w:sz w:val="16"/>
                <w:szCs w:val="16"/>
              </w:rPr>
              <w:t>Le candidat n’a pas compris le document. Il n’en a repéré que des éléments isolés et n’est parvenu à identifier ni le thème ni les interlocuteurs (leur fonction, leur rôle)</w:t>
            </w:r>
          </w:p>
        </w:tc>
        <w:tc>
          <w:tcPr>
            <w:tcW w:w="1408"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1pt</w:t>
            </w:r>
          </w:p>
        </w:tc>
        <w:tc>
          <w:tcPr>
            <w:tcW w:w="1472" w:type="dxa"/>
            <w:shd w:val="clear" w:color="auto" w:fill="auto"/>
          </w:tcPr>
          <w:p w:rsidR="00B016D7" w:rsidRPr="00694CBF" w:rsidRDefault="00B016D7" w:rsidP="00A74B0B">
            <w:pPr>
              <w:spacing w:line="360" w:lineRule="auto"/>
              <w:rPr>
                <w:rFonts w:ascii="Arial" w:hAnsi="Arial" w:cs="Arial"/>
                <w:b/>
                <w:color w:val="808080"/>
                <w:sz w:val="18"/>
                <w:szCs w:val="18"/>
                <w:lang w:val="en-US"/>
              </w:rPr>
            </w:pPr>
          </w:p>
        </w:tc>
        <w:tc>
          <w:tcPr>
            <w:tcW w:w="1260"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2pts</w:t>
            </w:r>
          </w:p>
        </w:tc>
        <w:tc>
          <w:tcPr>
            <w:tcW w:w="5754" w:type="dxa"/>
            <w:shd w:val="clear" w:color="auto" w:fill="auto"/>
          </w:tcPr>
          <w:p w:rsidR="00B016D7" w:rsidRPr="00694CBF" w:rsidRDefault="00B016D7" w:rsidP="00A74B0B">
            <w:pPr>
              <w:spacing w:line="360" w:lineRule="auto"/>
              <w:rPr>
                <w:rFonts w:ascii="Comic Sans MS" w:hAnsi="Comic Sans MS" w:cs="Arial"/>
                <w:b/>
                <w:color w:val="808080"/>
                <w:sz w:val="18"/>
                <w:szCs w:val="18"/>
              </w:rPr>
            </w:pPr>
            <w:r w:rsidRPr="00694CBF">
              <w:rPr>
                <w:rFonts w:ascii="Comic Sans MS" w:hAnsi="Comic Sans MS" w:cs="Arial"/>
                <w:b/>
                <w:color w:val="808080"/>
                <w:sz w:val="18"/>
                <w:szCs w:val="18"/>
              </w:rPr>
              <w:t>Il s’agit de …</w:t>
            </w:r>
          </w:p>
          <w:p w:rsidR="00B016D7" w:rsidRPr="00694CBF" w:rsidRDefault="00B016D7" w:rsidP="00A74B0B">
            <w:pPr>
              <w:spacing w:line="360" w:lineRule="auto"/>
              <w:rPr>
                <w:rFonts w:ascii="Arial" w:hAnsi="Arial" w:cs="Arial"/>
                <w:b/>
                <w:color w:val="808080"/>
                <w:sz w:val="18"/>
                <w:szCs w:val="18"/>
              </w:rPr>
            </w:pPr>
            <w:r>
              <w:rPr>
                <w:rFonts w:ascii="Comic Sans MS" w:hAnsi="Comic Sans MS" w:cs="Arial"/>
                <w:b/>
                <w:color w:val="808080"/>
                <w:sz w:val="18"/>
                <w:szCs w:val="18"/>
              </w:rPr>
              <w:t>Un reportage</w:t>
            </w:r>
          </w:p>
        </w:tc>
      </w:tr>
      <w:tr w:rsidR="00921522" w:rsidRPr="00504485" w:rsidTr="00A74B0B">
        <w:tc>
          <w:tcPr>
            <w:tcW w:w="4248" w:type="dxa"/>
            <w:shd w:val="clear" w:color="auto" w:fill="auto"/>
          </w:tcPr>
          <w:p w:rsidR="00B016D7" w:rsidRPr="00694CBF" w:rsidRDefault="00B016D7" w:rsidP="00A74B0B">
            <w:pPr>
              <w:spacing w:line="360" w:lineRule="auto"/>
              <w:rPr>
                <w:rFonts w:ascii="Arial" w:hAnsi="Arial" w:cs="Arial"/>
                <w:b/>
                <w:color w:val="808080"/>
                <w:sz w:val="16"/>
                <w:szCs w:val="16"/>
              </w:rPr>
            </w:pPr>
            <w:r w:rsidRPr="00694CBF">
              <w:rPr>
                <w:rFonts w:ascii="Arial" w:hAnsi="Arial" w:cs="Arial"/>
                <w:b/>
                <w:color w:val="808080"/>
                <w:sz w:val="16"/>
                <w:szCs w:val="16"/>
              </w:rPr>
              <w:t>A1</w:t>
            </w:r>
          </w:p>
          <w:p w:rsidR="00B016D7" w:rsidRPr="00694CBF" w:rsidRDefault="00B016D7" w:rsidP="00A74B0B">
            <w:pPr>
              <w:spacing w:line="360" w:lineRule="auto"/>
              <w:rPr>
                <w:rFonts w:ascii="Arial" w:hAnsi="Arial" w:cs="Arial"/>
                <w:b/>
                <w:color w:val="808080"/>
                <w:sz w:val="16"/>
                <w:szCs w:val="16"/>
              </w:rPr>
            </w:pPr>
            <w:r w:rsidRPr="00694CBF">
              <w:rPr>
                <w:rFonts w:ascii="Arial" w:hAnsi="Arial" w:cs="Arial"/>
                <w:b/>
                <w:color w:val="808080"/>
                <w:sz w:val="16"/>
                <w:szCs w:val="16"/>
              </w:rPr>
              <w:t xml:space="preserve">Le candidat est parvenu à relever des mots isolés et des expressions courantes qui, malgré quelques mises en relation ne lui ont permis d’accéder à une compréh. superficielle ou partielle du document </w:t>
            </w:r>
          </w:p>
          <w:p w:rsidR="00B016D7" w:rsidRPr="00694CBF" w:rsidRDefault="00B016D7" w:rsidP="00A74B0B">
            <w:pPr>
              <w:spacing w:line="360" w:lineRule="auto"/>
              <w:rPr>
                <w:rFonts w:ascii="Arial" w:hAnsi="Arial" w:cs="Arial"/>
                <w:b/>
                <w:color w:val="808080"/>
                <w:sz w:val="16"/>
                <w:szCs w:val="16"/>
              </w:rPr>
            </w:pPr>
            <w:r w:rsidRPr="00694CBF">
              <w:rPr>
                <w:rFonts w:ascii="Arial" w:hAnsi="Arial" w:cs="Arial"/>
                <w:b/>
                <w:color w:val="808080"/>
                <w:sz w:val="16"/>
                <w:szCs w:val="16"/>
              </w:rPr>
              <w:t>(en particulier les interloc. n’ont pas pleinement été identifiés)</w:t>
            </w:r>
          </w:p>
        </w:tc>
        <w:tc>
          <w:tcPr>
            <w:tcW w:w="1408"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3pts</w:t>
            </w:r>
          </w:p>
        </w:tc>
        <w:tc>
          <w:tcPr>
            <w:tcW w:w="1472" w:type="dxa"/>
            <w:shd w:val="clear" w:color="auto" w:fill="auto"/>
          </w:tcPr>
          <w:p w:rsidR="00B016D7" w:rsidRPr="00694CBF" w:rsidRDefault="00B016D7" w:rsidP="00A74B0B">
            <w:pPr>
              <w:spacing w:line="360" w:lineRule="auto"/>
              <w:rPr>
                <w:rFonts w:ascii="Arial" w:hAnsi="Arial" w:cs="Arial"/>
                <w:b/>
                <w:color w:val="808080"/>
                <w:sz w:val="18"/>
                <w:szCs w:val="18"/>
                <w:lang w:val="en-US"/>
              </w:rPr>
            </w:pPr>
          </w:p>
        </w:tc>
        <w:tc>
          <w:tcPr>
            <w:tcW w:w="1260"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4pts</w:t>
            </w:r>
          </w:p>
        </w:tc>
        <w:tc>
          <w:tcPr>
            <w:tcW w:w="5754" w:type="dxa"/>
            <w:shd w:val="clear" w:color="auto" w:fill="auto"/>
          </w:tcPr>
          <w:p w:rsidR="00B016D7" w:rsidRPr="00504485" w:rsidRDefault="00B016D7" w:rsidP="00A74B0B">
            <w:pPr>
              <w:spacing w:line="360" w:lineRule="auto"/>
              <w:rPr>
                <w:rFonts w:ascii="Comic Sans MS" w:hAnsi="Comic Sans MS" w:cs="Arial"/>
                <w:b/>
                <w:color w:val="808080"/>
                <w:sz w:val="18"/>
                <w:szCs w:val="18"/>
              </w:rPr>
            </w:pPr>
            <w:r w:rsidRPr="00504485">
              <w:rPr>
                <w:rFonts w:ascii="Comic Sans MS" w:hAnsi="Comic Sans MS" w:cs="Arial"/>
                <w:b/>
                <w:color w:val="808080"/>
                <w:sz w:val="18"/>
                <w:szCs w:val="18"/>
              </w:rPr>
              <w:t>Le document parle de …</w:t>
            </w:r>
          </w:p>
          <w:p w:rsidR="00B016D7" w:rsidRPr="00D3479E" w:rsidRDefault="00D3479E" w:rsidP="00D3479E">
            <w:pPr>
              <w:spacing w:line="360" w:lineRule="auto"/>
              <w:rPr>
                <w:rFonts w:ascii="Comic Sans MS" w:hAnsi="Comic Sans MS" w:cs="Arial"/>
                <w:b/>
                <w:color w:val="808080"/>
                <w:sz w:val="18"/>
                <w:szCs w:val="18"/>
              </w:rPr>
            </w:pPr>
            <w:r>
              <w:rPr>
                <w:rFonts w:ascii="Comic Sans MS" w:hAnsi="Comic Sans MS" w:cs="Arial"/>
                <w:b/>
                <w:color w:val="808080"/>
                <w:sz w:val="18"/>
                <w:szCs w:val="18"/>
              </w:rPr>
              <w:t>drones</w:t>
            </w:r>
          </w:p>
          <w:p w:rsidR="00B016D7"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Un </w:t>
            </w:r>
            <w:r w:rsidR="00D3479E">
              <w:rPr>
                <w:rFonts w:ascii="Comic Sans MS" w:hAnsi="Comic Sans MS" w:cs="Arial"/>
                <w:b/>
                <w:color w:val="808080"/>
                <w:sz w:val="18"/>
                <w:szCs w:val="18"/>
              </w:rPr>
              <w:t>homme s’inquiète sur les drones</w:t>
            </w:r>
            <w:r>
              <w:rPr>
                <w:rFonts w:ascii="Comic Sans MS" w:hAnsi="Comic Sans MS" w:cs="Arial"/>
                <w:b/>
                <w:color w:val="808080"/>
                <w:sz w:val="18"/>
                <w:szCs w:val="18"/>
              </w:rPr>
              <w:t xml:space="preserve"> </w:t>
            </w:r>
          </w:p>
          <w:p w:rsidR="00B016D7" w:rsidRPr="00504485"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Invasion de la vie privée</w:t>
            </w:r>
          </w:p>
        </w:tc>
      </w:tr>
      <w:tr w:rsidR="00921522" w:rsidRPr="00504485" w:rsidTr="00A74B0B">
        <w:tc>
          <w:tcPr>
            <w:tcW w:w="4248" w:type="dxa"/>
            <w:shd w:val="clear" w:color="auto" w:fill="auto"/>
          </w:tcPr>
          <w:p w:rsidR="00B016D7" w:rsidRPr="00504485" w:rsidRDefault="00B016D7" w:rsidP="00A74B0B">
            <w:pPr>
              <w:spacing w:line="360" w:lineRule="auto"/>
              <w:rPr>
                <w:rFonts w:ascii="Arial" w:hAnsi="Arial" w:cs="Arial"/>
                <w:b/>
                <w:color w:val="808080"/>
                <w:sz w:val="16"/>
                <w:szCs w:val="16"/>
              </w:rPr>
            </w:pPr>
            <w:r w:rsidRPr="00504485">
              <w:rPr>
                <w:rFonts w:ascii="Arial" w:hAnsi="Arial" w:cs="Arial"/>
                <w:b/>
                <w:color w:val="808080"/>
                <w:sz w:val="16"/>
                <w:szCs w:val="16"/>
              </w:rPr>
              <w:t>A2</w:t>
            </w:r>
          </w:p>
          <w:p w:rsidR="00B016D7" w:rsidRPr="00504485" w:rsidRDefault="00B016D7" w:rsidP="00A74B0B">
            <w:pPr>
              <w:spacing w:line="360" w:lineRule="auto"/>
              <w:rPr>
                <w:rFonts w:ascii="Arial" w:hAnsi="Arial" w:cs="Arial"/>
                <w:b/>
                <w:color w:val="808080"/>
                <w:sz w:val="16"/>
                <w:szCs w:val="16"/>
              </w:rPr>
            </w:pPr>
            <w:r w:rsidRPr="00504485">
              <w:rPr>
                <w:rFonts w:ascii="Arial" w:hAnsi="Arial" w:cs="Arial"/>
                <w:b/>
                <w:color w:val="808080"/>
                <w:sz w:val="16"/>
                <w:szCs w:val="16"/>
              </w:rPr>
              <w:t>Certaines informations ont été comprises mais le relevé est insuff et la compr. reste lacunaire ou partielle Le candidat a su identifier le theme de la discussion et la fonction ou les rôles de interlocuteurs</w:t>
            </w:r>
          </w:p>
        </w:tc>
        <w:tc>
          <w:tcPr>
            <w:tcW w:w="1408"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5pts</w:t>
            </w:r>
          </w:p>
        </w:tc>
        <w:tc>
          <w:tcPr>
            <w:tcW w:w="1472" w:type="dxa"/>
            <w:shd w:val="clear" w:color="auto" w:fill="auto"/>
          </w:tcPr>
          <w:p w:rsidR="00B016D7" w:rsidRPr="00694CBF" w:rsidRDefault="00B016D7" w:rsidP="00A74B0B">
            <w:pPr>
              <w:spacing w:line="360" w:lineRule="auto"/>
              <w:rPr>
                <w:rFonts w:ascii="Arial" w:hAnsi="Arial" w:cs="Arial"/>
                <w:b/>
                <w:color w:val="808080"/>
                <w:sz w:val="18"/>
                <w:szCs w:val="18"/>
                <w:lang w:val="en-US"/>
              </w:rPr>
            </w:pPr>
          </w:p>
        </w:tc>
        <w:tc>
          <w:tcPr>
            <w:tcW w:w="1260" w:type="dxa"/>
            <w:shd w:val="clear" w:color="auto" w:fill="auto"/>
          </w:tcPr>
          <w:p w:rsidR="00B016D7" w:rsidRPr="00694CBF" w:rsidRDefault="00B016D7" w:rsidP="00A74B0B">
            <w:pPr>
              <w:spacing w:line="360" w:lineRule="auto"/>
              <w:rPr>
                <w:rFonts w:ascii="Arial" w:hAnsi="Arial" w:cs="Arial"/>
                <w:b/>
                <w:sz w:val="18"/>
                <w:szCs w:val="18"/>
                <w:lang w:val="en-US"/>
              </w:rPr>
            </w:pPr>
            <w:r>
              <w:rPr>
                <w:rFonts w:ascii="Arial" w:hAnsi="Arial" w:cs="Arial"/>
                <w:b/>
                <w:sz w:val="18"/>
                <w:szCs w:val="18"/>
                <w:lang w:val="en-US"/>
              </w:rPr>
              <w:t>7</w:t>
            </w:r>
            <w:r w:rsidRPr="00694CBF">
              <w:rPr>
                <w:rFonts w:ascii="Arial" w:hAnsi="Arial" w:cs="Arial"/>
                <w:b/>
                <w:sz w:val="18"/>
                <w:szCs w:val="18"/>
                <w:lang w:val="en-US"/>
              </w:rPr>
              <w:t>pts</w:t>
            </w:r>
          </w:p>
        </w:tc>
        <w:tc>
          <w:tcPr>
            <w:tcW w:w="5754" w:type="dxa"/>
            <w:shd w:val="clear" w:color="auto" w:fill="auto"/>
          </w:tcPr>
          <w:p w:rsidR="00B016D7"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Reportage 1 journaliste, 1 reporter</w:t>
            </w:r>
            <w:r w:rsidRPr="00504485">
              <w:rPr>
                <w:rFonts w:ascii="Comic Sans MS" w:hAnsi="Comic Sans MS" w:cs="Arial"/>
                <w:b/>
                <w:color w:val="808080"/>
                <w:sz w:val="18"/>
                <w:szCs w:val="18"/>
              </w:rPr>
              <w:t xml:space="preserve">, et </w:t>
            </w:r>
            <w:r w:rsidR="00D3479E">
              <w:rPr>
                <w:rFonts w:ascii="Comic Sans MS" w:hAnsi="Comic Sans MS" w:cs="Arial"/>
                <w:b/>
                <w:color w:val="808080"/>
                <w:sz w:val="18"/>
                <w:szCs w:val="18"/>
              </w:rPr>
              <w:t xml:space="preserve">un homme qui témoigne. </w:t>
            </w:r>
          </w:p>
          <w:p w:rsidR="00B016D7" w:rsidRDefault="00D3479E"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nouvelles règles </w:t>
            </w:r>
            <w:r w:rsidR="00B016D7">
              <w:rPr>
                <w:rFonts w:ascii="Comic Sans MS" w:hAnsi="Comic Sans MS" w:cs="Arial"/>
                <w:b/>
                <w:color w:val="808080"/>
                <w:sz w:val="18"/>
                <w:szCs w:val="18"/>
              </w:rPr>
              <w:t>des nouvelles technologies qui n</w:t>
            </w:r>
            <w:r>
              <w:rPr>
                <w:rFonts w:ascii="Comic Sans MS" w:hAnsi="Comic Sans MS" w:cs="Arial"/>
                <w:b/>
                <w:color w:val="808080"/>
                <w:sz w:val="18"/>
                <w:szCs w:val="18"/>
              </w:rPr>
              <w:t>e respectent pas la vie privée</w:t>
            </w:r>
          </w:p>
          <w:p w:rsidR="00B016D7"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Les drones </w:t>
            </w:r>
            <w:r w:rsidR="00D3479E">
              <w:rPr>
                <w:rFonts w:ascii="Comic Sans MS" w:hAnsi="Comic Sans MS" w:cs="Arial"/>
                <w:b/>
                <w:color w:val="808080"/>
                <w:sz w:val="18"/>
                <w:szCs w:val="18"/>
              </w:rPr>
              <w:t>survolent les propriétés privés</w:t>
            </w:r>
            <w:r>
              <w:rPr>
                <w:rFonts w:ascii="Comic Sans MS" w:hAnsi="Comic Sans MS" w:cs="Arial"/>
                <w:b/>
                <w:color w:val="808080"/>
                <w:sz w:val="18"/>
                <w:szCs w:val="18"/>
              </w:rPr>
              <w:t xml:space="preserve"> </w:t>
            </w:r>
          </w:p>
          <w:p w:rsidR="00B016D7" w:rsidRPr="00504485" w:rsidRDefault="00D3479E"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Il y a des interdictions</w:t>
            </w:r>
          </w:p>
        </w:tc>
      </w:tr>
      <w:tr w:rsidR="00921522" w:rsidRPr="00504485" w:rsidTr="00A74B0B">
        <w:tc>
          <w:tcPr>
            <w:tcW w:w="4248" w:type="dxa"/>
            <w:shd w:val="clear" w:color="auto" w:fill="auto"/>
          </w:tcPr>
          <w:p w:rsidR="00B016D7" w:rsidRPr="00504485" w:rsidRDefault="00B016D7" w:rsidP="00A74B0B">
            <w:pPr>
              <w:spacing w:line="360" w:lineRule="auto"/>
              <w:rPr>
                <w:rFonts w:ascii="Arial" w:hAnsi="Arial" w:cs="Arial"/>
                <w:b/>
                <w:color w:val="808080"/>
                <w:sz w:val="16"/>
                <w:szCs w:val="16"/>
              </w:rPr>
            </w:pPr>
            <w:r w:rsidRPr="00504485">
              <w:rPr>
                <w:rFonts w:ascii="Arial" w:hAnsi="Arial" w:cs="Arial"/>
                <w:b/>
                <w:color w:val="808080"/>
                <w:sz w:val="16"/>
                <w:szCs w:val="16"/>
              </w:rPr>
              <w:t>B1</w:t>
            </w:r>
          </w:p>
          <w:p w:rsidR="00B016D7" w:rsidRPr="00694CBF" w:rsidRDefault="00B016D7" w:rsidP="00A74B0B">
            <w:pPr>
              <w:spacing w:line="360" w:lineRule="auto"/>
              <w:rPr>
                <w:rFonts w:ascii="Arial" w:hAnsi="Arial" w:cs="Arial"/>
                <w:b/>
                <w:color w:val="808080"/>
                <w:sz w:val="16"/>
                <w:szCs w:val="16"/>
              </w:rPr>
            </w:pPr>
            <w:r w:rsidRPr="00504485">
              <w:rPr>
                <w:rFonts w:ascii="Arial" w:hAnsi="Arial" w:cs="Arial"/>
                <w:b/>
                <w:color w:val="808080"/>
                <w:sz w:val="16"/>
                <w:szCs w:val="16"/>
              </w:rPr>
              <w:t>Le candidat a su relever les points principaux de la discussion ( contexte, objet, interl. Et éventuellement, co</w:t>
            </w:r>
            <w:r w:rsidRPr="00694CBF">
              <w:rPr>
                <w:rFonts w:ascii="Arial" w:hAnsi="Arial" w:cs="Arial"/>
                <w:b/>
                <w:color w:val="808080"/>
                <w:sz w:val="16"/>
                <w:szCs w:val="16"/>
                <w:lang w:val="en-US"/>
              </w:rPr>
              <w:t>nclusión d</w:t>
            </w:r>
            <w:r w:rsidRPr="00694CBF">
              <w:rPr>
                <w:rFonts w:ascii="Arial" w:hAnsi="Arial" w:cs="Arial"/>
                <w:b/>
                <w:color w:val="808080"/>
                <w:sz w:val="16"/>
                <w:szCs w:val="16"/>
              </w:rPr>
              <w:t xml:space="preserve">e l’échange). </w:t>
            </w:r>
            <w:r w:rsidRPr="00694CBF">
              <w:rPr>
                <w:rFonts w:ascii="Arial" w:hAnsi="Arial" w:cs="Arial"/>
                <w:b/>
                <w:color w:val="808080"/>
                <w:sz w:val="16"/>
                <w:szCs w:val="16"/>
                <w:u w:val="single"/>
              </w:rPr>
              <w:t>Compréhension satisfaisante</w:t>
            </w:r>
          </w:p>
        </w:tc>
        <w:tc>
          <w:tcPr>
            <w:tcW w:w="1408"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8pts</w:t>
            </w:r>
          </w:p>
        </w:tc>
        <w:tc>
          <w:tcPr>
            <w:tcW w:w="1472" w:type="dxa"/>
            <w:shd w:val="clear" w:color="auto" w:fill="auto"/>
          </w:tcPr>
          <w:p w:rsidR="00B016D7" w:rsidRPr="00694CBF" w:rsidRDefault="00B016D7" w:rsidP="00A74B0B">
            <w:pPr>
              <w:spacing w:line="360" w:lineRule="auto"/>
              <w:rPr>
                <w:rFonts w:ascii="Arial" w:hAnsi="Arial" w:cs="Arial"/>
                <w:b/>
                <w:color w:val="808080"/>
                <w:sz w:val="18"/>
                <w:szCs w:val="18"/>
                <w:lang w:val="en-US"/>
              </w:rPr>
            </w:pPr>
          </w:p>
        </w:tc>
        <w:tc>
          <w:tcPr>
            <w:tcW w:w="1260" w:type="dxa"/>
            <w:shd w:val="clear" w:color="auto" w:fill="auto"/>
          </w:tcPr>
          <w:p w:rsidR="00B016D7" w:rsidRPr="00694CBF" w:rsidRDefault="00B016D7" w:rsidP="00A74B0B">
            <w:pPr>
              <w:spacing w:line="360" w:lineRule="auto"/>
              <w:rPr>
                <w:rFonts w:ascii="Arial" w:hAnsi="Arial" w:cs="Arial"/>
                <w:b/>
                <w:sz w:val="18"/>
                <w:szCs w:val="18"/>
                <w:lang w:val="en-US"/>
              </w:rPr>
            </w:pPr>
            <w:r w:rsidRPr="00694CBF">
              <w:rPr>
                <w:rFonts w:ascii="Arial" w:hAnsi="Arial" w:cs="Arial"/>
                <w:b/>
                <w:sz w:val="18"/>
                <w:szCs w:val="18"/>
                <w:lang w:val="en-US"/>
              </w:rPr>
              <w:t>10pts</w:t>
            </w:r>
          </w:p>
        </w:tc>
        <w:tc>
          <w:tcPr>
            <w:tcW w:w="5754" w:type="dxa"/>
            <w:shd w:val="clear" w:color="auto" w:fill="auto"/>
          </w:tcPr>
          <w:p w:rsidR="00D3479E" w:rsidRDefault="00D3479E" w:rsidP="00D3479E">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Reportage </w:t>
            </w:r>
            <w:r w:rsidR="00102D04">
              <w:rPr>
                <w:rFonts w:ascii="Comic Sans MS" w:hAnsi="Comic Sans MS" w:cs="Arial"/>
                <w:b/>
                <w:color w:val="808080"/>
                <w:sz w:val="18"/>
                <w:szCs w:val="18"/>
              </w:rPr>
              <w:t xml:space="preserve">radio </w:t>
            </w:r>
            <w:r>
              <w:rPr>
                <w:rFonts w:ascii="Comic Sans MS" w:hAnsi="Comic Sans MS" w:cs="Arial"/>
                <w:b/>
                <w:color w:val="808080"/>
                <w:sz w:val="18"/>
                <w:szCs w:val="18"/>
              </w:rPr>
              <w:t>1 journaliste, 1 reporter (Laura Syddel)</w:t>
            </w:r>
            <w:r w:rsidRPr="00504485">
              <w:rPr>
                <w:rFonts w:ascii="Comic Sans MS" w:hAnsi="Comic Sans MS" w:cs="Arial"/>
                <w:b/>
                <w:color w:val="808080"/>
                <w:sz w:val="18"/>
                <w:szCs w:val="18"/>
              </w:rPr>
              <w:t xml:space="preserve">, et </w:t>
            </w:r>
            <w:r>
              <w:rPr>
                <w:rFonts w:ascii="Comic Sans MS" w:hAnsi="Comic Sans MS" w:cs="Arial"/>
                <w:b/>
                <w:color w:val="808080"/>
                <w:sz w:val="18"/>
                <w:szCs w:val="18"/>
              </w:rPr>
              <w:t xml:space="preserve">un homme qui témoigne (Robert L. Smith).  </w:t>
            </w:r>
          </w:p>
          <w:p w:rsidR="00B016D7"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Le reportage parle de</w:t>
            </w:r>
            <w:r w:rsidR="00D3479E">
              <w:rPr>
                <w:rFonts w:ascii="Comic Sans MS" w:hAnsi="Comic Sans MS" w:cs="Arial"/>
                <w:b/>
                <w:color w:val="808080"/>
                <w:sz w:val="18"/>
                <w:szCs w:val="18"/>
              </w:rPr>
              <w:t xml:space="preserve"> nouvelles </w:t>
            </w:r>
            <w:r>
              <w:rPr>
                <w:rFonts w:ascii="Comic Sans MS" w:hAnsi="Comic Sans MS" w:cs="Arial"/>
                <w:b/>
                <w:color w:val="808080"/>
                <w:sz w:val="18"/>
                <w:szCs w:val="18"/>
              </w:rPr>
              <w:t xml:space="preserve"> </w:t>
            </w:r>
            <w:r w:rsidR="00D3479E">
              <w:rPr>
                <w:rFonts w:ascii="Comic Sans MS" w:hAnsi="Comic Sans MS" w:cs="Arial"/>
                <w:b/>
                <w:color w:val="808080"/>
                <w:sz w:val="18"/>
                <w:szCs w:val="18"/>
              </w:rPr>
              <w:t xml:space="preserve">régulations </w:t>
            </w:r>
            <w:r>
              <w:rPr>
                <w:rFonts w:ascii="Comic Sans MS" w:hAnsi="Comic Sans MS" w:cs="Arial"/>
                <w:b/>
                <w:color w:val="808080"/>
                <w:sz w:val="18"/>
                <w:szCs w:val="18"/>
              </w:rPr>
              <w:t xml:space="preserve">des nouvelles technologies qui ne respectent pas la vie privée. </w:t>
            </w:r>
          </w:p>
          <w:p w:rsidR="00B016D7"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Les drones survolent les propriétés privés.</w:t>
            </w:r>
          </w:p>
          <w:p w:rsidR="00B016D7"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La FAA (Fédération Américaine d’Aviation) a fait des propositions</w:t>
            </w:r>
            <w:r w:rsidR="00D3479E">
              <w:rPr>
                <w:rFonts w:ascii="Comic Sans MS" w:hAnsi="Comic Sans MS" w:cs="Arial"/>
                <w:b/>
                <w:color w:val="808080"/>
                <w:sz w:val="18"/>
                <w:szCs w:val="18"/>
              </w:rPr>
              <w:t xml:space="preserve"> pour l’industrie des </w:t>
            </w:r>
          </w:p>
          <w:p w:rsidR="00B016D7"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Un homme témoigne, il est contre les drones.</w:t>
            </w:r>
            <w:r w:rsidR="00102D04">
              <w:rPr>
                <w:rFonts w:ascii="Comic Sans MS" w:hAnsi="Comic Sans MS" w:cs="Arial"/>
                <w:b/>
                <w:color w:val="808080"/>
                <w:sz w:val="18"/>
                <w:szCs w:val="18"/>
              </w:rPr>
              <w:t xml:space="preserve"> Il veut conserver sa vie privée. </w:t>
            </w:r>
            <w:r>
              <w:rPr>
                <w:rFonts w:ascii="Comic Sans MS" w:hAnsi="Comic Sans MS" w:cs="Arial"/>
                <w:b/>
                <w:color w:val="808080"/>
                <w:sz w:val="18"/>
                <w:szCs w:val="18"/>
              </w:rPr>
              <w:t xml:space="preserve"> </w:t>
            </w:r>
          </w:p>
          <w:p w:rsidR="00FB4ED0"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lastRenderedPageBreak/>
              <w:t xml:space="preserve">Il </w:t>
            </w:r>
            <w:r w:rsidR="00FB4ED0">
              <w:rPr>
                <w:rFonts w:ascii="Comic Sans MS" w:hAnsi="Comic Sans MS" w:cs="Arial"/>
                <w:b/>
                <w:color w:val="808080"/>
                <w:sz w:val="18"/>
                <w:szCs w:val="18"/>
              </w:rPr>
              <w:t xml:space="preserve">a déménagé de </w:t>
            </w:r>
            <w:r w:rsidR="00FB4ED0">
              <w:rPr>
                <w:rFonts w:ascii="Comic Sans MS" w:hAnsi="Comic Sans MS" w:cs="Arial"/>
                <w:b/>
                <w:color w:val="808080"/>
                <w:sz w:val="18"/>
                <w:szCs w:val="18"/>
              </w:rPr>
              <w:t>Boonville</w:t>
            </w:r>
            <w:r w:rsidR="00FB4ED0">
              <w:rPr>
                <w:rFonts w:ascii="Comic Sans MS" w:hAnsi="Comic Sans MS" w:cs="Arial"/>
                <w:b/>
                <w:color w:val="808080"/>
                <w:sz w:val="18"/>
                <w:szCs w:val="18"/>
              </w:rPr>
              <w:t xml:space="preserve">, dans </w:t>
            </w:r>
            <w:r>
              <w:rPr>
                <w:rFonts w:ascii="Comic Sans MS" w:hAnsi="Comic Sans MS" w:cs="Arial"/>
                <w:b/>
                <w:color w:val="808080"/>
                <w:sz w:val="18"/>
                <w:szCs w:val="18"/>
              </w:rPr>
              <w:t xml:space="preserve"> l’Indiana</w:t>
            </w:r>
            <w:r w:rsidR="00102D04">
              <w:rPr>
                <w:rFonts w:ascii="Comic Sans MS" w:hAnsi="Comic Sans MS" w:cs="Arial"/>
                <w:b/>
                <w:color w:val="808080"/>
                <w:sz w:val="18"/>
                <w:szCs w:val="18"/>
              </w:rPr>
              <w:t>, qui a une population de 6000 habitants</w:t>
            </w:r>
            <w:r w:rsidR="00FB4ED0">
              <w:rPr>
                <w:rFonts w:ascii="Comic Sans MS" w:hAnsi="Comic Sans MS" w:cs="Arial"/>
                <w:b/>
                <w:color w:val="808080"/>
                <w:sz w:val="18"/>
                <w:szCs w:val="18"/>
              </w:rPr>
              <w:t>, construire sa maison loin de tout</w:t>
            </w:r>
            <w:r>
              <w:rPr>
                <w:rFonts w:ascii="Comic Sans MS" w:hAnsi="Comic Sans MS" w:cs="Arial"/>
                <w:b/>
                <w:color w:val="808080"/>
                <w:sz w:val="18"/>
                <w:szCs w:val="18"/>
              </w:rPr>
              <w:t xml:space="preserve">. </w:t>
            </w:r>
          </w:p>
          <w:p w:rsidR="00FB4ED0" w:rsidRDefault="00FB4ED0"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Il est retraité.</w:t>
            </w:r>
          </w:p>
          <w:p w:rsidR="00B016D7" w:rsidRDefault="00102D04"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Sa femme est handicappée. </w:t>
            </w:r>
          </w:p>
          <w:p w:rsidR="00102D04"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Un site web a été créé, « No fly zone.org » pour que les gens qui ne souhaitent pas que leur propriété soit survolée par les d</w:t>
            </w:r>
            <w:r w:rsidR="00FB4ED0">
              <w:rPr>
                <w:rFonts w:ascii="Comic Sans MS" w:hAnsi="Comic Sans MS" w:cs="Arial"/>
                <w:b/>
                <w:color w:val="808080"/>
                <w:sz w:val="18"/>
                <w:szCs w:val="18"/>
              </w:rPr>
              <w:t>rones puisse s’inscrire</w:t>
            </w:r>
          </w:p>
          <w:p w:rsidR="00B016D7"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71% des Américains sont opposés</w:t>
            </w:r>
            <w:r w:rsidR="00102D04">
              <w:rPr>
                <w:rFonts w:ascii="Comic Sans MS" w:hAnsi="Comic Sans MS" w:cs="Arial"/>
                <w:b/>
                <w:color w:val="808080"/>
                <w:sz w:val="18"/>
                <w:szCs w:val="18"/>
              </w:rPr>
              <w:t xml:space="preserve"> au</w:t>
            </w:r>
            <w:r>
              <w:rPr>
                <w:rFonts w:ascii="Comic Sans MS" w:hAnsi="Comic Sans MS" w:cs="Arial"/>
                <w:b/>
                <w:color w:val="808080"/>
                <w:sz w:val="18"/>
                <w:szCs w:val="18"/>
              </w:rPr>
              <w:t xml:space="preserve"> survol des pr</w:t>
            </w:r>
            <w:r w:rsidR="00FB4ED0">
              <w:rPr>
                <w:rFonts w:ascii="Comic Sans MS" w:hAnsi="Comic Sans MS" w:cs="Arial"/>
                <w:b/>
                <w:color w:val="808080"/>
                <w:sz w:val="18"/>
                <w:szCs w:val="18"/>
              </w:rPr>
              <w:t>opriétés privés par les drones</w:t>
            </w:r>
          </w:p>
          <w:p w:rsidR="00102D04" w:rsidRDefault="00102D04"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Un drone a atterri sur la pelouse de la Maison Blanche la semaine dernière</w:t>
            </w:r>
          </w:p>
          <w:p w:rsidR="00B016D7" w:rsidRPr="00504485" w:rsidRDefault="00B016D7" w:rsidP="00A74B0B">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Les nouvelles régulations proposent de d’interdire aux drones de passer au dessus des gens, mais pas l’interdiction de survol des propriétés privées. </w:t>
            </w:r>
          </w:p>
        </w:tc>
      </w:tr>
      <w:tr w:rsidR="00921522" w:rsidRPr="00504485" w:rsidTr="00A74B0B">
        <w:tc>
          <w:tcPr>
            <w:tcW w:w="4248" w:type="dxa"/>
            <w:shd w:val="clear" w:color="auto" w:fill="auto"/>
          </w:tcPr>
          <w:p w:rsidR="00B016D7" w:rsidRPr="00504485" w:rsidRDefault="00B016D7" w:rsidP="00A74B0B">
            <w:pPr>
              <w:spacing w:line="360" w:lineRule="auto"/>
              <w:rPr>
                <w:rFonts w:ascii="Comic Sans MS" w:hAnsi="Comic Sans MS" w:cs="Arial"/>
                <w:b/>
                <w:color w:val="808080"/>
                <w:sz w:val="16"/>
                <w:szCs w:val="16"/>
              </w:rPr>
            </w:pPr>
            <w:r w:rsidRPr="00504485">
              <w:rPr>
                <w:rFonts w:ascii="Comic Sans MS" w:hAnsi="Comic Sans MS" w:cs="Arial"/>
                <w:b/>
                <w:color w:val="808080"/>
                <w:sz w:val="16"/>
                <w:szCs w:val="16"/>
              </w:rPr>
              <w:lastRenderedPageBreak/>
              <w:t>B2</w:t>
            </w:r>
          </w:p>
          <w:p w:rsidR="00B016D7" w:rsidRPr="00694CBF" w:rsidRDefault="00B016D7" w:rsidP="00A74B0B">
            <w:pPr>
              <w:spacing w:line="360" w:lineRule="auto"/>
              <w:rPr>
                <w:rFonts w:ascii="Comic Sans MS" w:hAnsi="Comic Sans MS" w:cs="Arial"/>
                <w:b/>
                <w:color w:val="808080"/>
                <w:sz w:val="16"/>
                <w:szCs w:val="16"/>
                <w:lang w:val="en-US"/>
              </w:rPr>
            </w:pPr>
            <w:r w:rsidRPr="00504485">
              <w:rPr>
                <w:rFonts w:ascii="Comic Sans MS" w:hAnsi="Comic Sans MS" w:cs="Arial"/>
                <w:b/>
                <w:color w:val="808080"/>
                <w:sz w:val="16"/>
                <w:szCs w:val="16"/>
              </w:rPr>
              <w:t xml:space="preserve">Le candidat a saisi et relevé un nombre suffisant de détails significatifs ( relations entre les interl., tenants et aboutissants, attitude des locuteurs, ton, humour, point de vue, etc.) </w:t>
            </w:r>
            <w:r w:rsidRPr="00694CBF">
              <w:rPr>
                <w:rFonts w:ascii="Comic Sans MS" w:hAnsi="Comic Sans MS" w:cs="Arial"/>
                <w:b/>
                <w:color w:val="808080"/>
                <w:sz w:val="16"/>
                <w:szCs w:val="16"/>
                <w:u w:val="single"/>
                <w:lang w:val="en-US"/>
              </w:rPr>
              <w:t>Compréhension fine.</w:t>
            </w:r>
          </w:p>
        </w:tc>
        <w:tc>
          <w:tcPr>
            <w:tcW w:w="1408" w:type="dxa"/>
            <w:shd w:val="clear" w:color="auto" w:fill="auto"/>
          </w:tcPr>
          <w:p w:rsidR="00B016D7" w:rsidRPr="00694CBF" w:rsidRDefault="00B016D7" w:rsidP="00A74B0B">
            <w:pPr>
              <w:spacing w:line="360" w:lineRule="auto"/>
              <w:rPr>
                <w:rFonts w:ascii="Comic Sans MS" w:hAnsi="Comic Sans MS" w:cs="Arial"/>
                <w:b/>
                <w:sz w:val="18"/>
                <w:szCs w:val="18"/>
                <w:lang w:val="en-US"/>
              </w:rPr>
            </w:pPr>
            <w:r w:rsidRPr="00694CBF">
              <w:rPr>
                <w:rFonts w:ascii="Comic Sans MS" w:hAnsi="Comic Sans MS" w:cs="Arial"/>
                <w:b/>
                <w:sz w:val="18"/>
                <w:szCs w:val="18"/>
                <w:lang w:val="en-US"/>
              </w:rPr>
              <w:t>10pts</w:t>
            </w:r>
          </w:p>
        </w:tc>
        <w:tc>
          <w:tcPr>
            <w:tcW w:w="1472" w:type="dxa"/>
            <w:shd w:val="clear" w:color="auto" w:fill="auto"/>
          </w:tcPr>
          <w:p w:rsidR="00B016D7" w:rsidRPr="00694CBF" w:rsidRDefault="00B016D7" w:rsidP="00A74B0B">
            <w:pPr>
              <w:spacing w:line="360" w:lineRule="auto"/>
              <w:rPr>
                <w:rFonts w:ascii="Comic Sans MS" w:hAnsi="Comic Sans MS" w:cs="Arial"/>
                <w:b/>
                <w:color w:val="808080"/>
                <w:sz w:val="18"/>
                <w:szCs w:val="18"/>
                <w:lang w:val="en-US"/>
              </w:rPr>
            </w:pPr>
          </w:p>
        </w:tc>
        <w:tc>
          <w:tcPr>
            <w:tcW w:w="1260" w:type="dxa"/>
            <w:shd w:val="clear" w:color="auto" w:fill="auto"/>
          </w:tcPr>
          <w:p w:rsidR="00B016D7" w:rsidRPr="00694CBF" w:rsidRDefault="00B016D7" w:rsidP="00A74B0B">
            <w:pPr>
              <w:spacing w:line="360" w:lineRule="auto"/>
              <w:rPr>
                <w:rFonts w:ascii="Comic Sans MS" w:hAnsi="Comic Sans MS" w:cs="Arial"/>
                <w:b/>
                <w:color w:val="808080"/>
                <w:sz w:val="18"/>
                <w:szCs w:val="18"/>
                <w:lang w:val="en-US"/>
              </w:rPr>
            </w:pPr>
          </w:p>
        </w:tc>
        <w:tc>
          <w:tcPr>
            <w:tcW w:w="5754" w:type="dxa"/>
            <w:shd w:val="clear" w:color="auto" w:fill="auto"/>
          </w:tcPr>
          <w:p w:rsidR="00102D04" w:rsidRDefault="00102D04" w:rsidP="00B016D7">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Reportage du programme « All tech considered » </w:t>
            </w:r>
          </w:p>
          <w:p w:rsidR="00D3479E" w:rsidRDefault="00D3479E" w:rsidP="00B016D7">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La journaliste s’adresse aux auditeurs, et leur indique l’existence d’un site internet s’ils ne veulent pas que leur maison soit survolée par un drone. </w:t>
            </w:r>
          </w:p>
          <w:p w:rsidR="00B016D7" w:rsidRDefault="00D3479E" w:rsidP="00B016D7">
            <w:pPr>
              <w:spacing w:line="360" w:lineRule="auto"/>
              <w:rPr>
                <w:rFonts w:ascii="Comic Sans MS" w:hAnsi="Comic Sans MS" w:cs="Arial"/>
                <w:b/>
                <w:color w:val="808080"/>
                <w:sz w:val="18"/>
                <w:szCs w:val="18"/>
              </w:rPr>
            </w:pPr>
            <w:r>
              <w:rPr>
                <w:rFonts w:ascii="Comic Sans MS" w:hAnsi="Comic Sans MS" w:cs="Arial"/>
                <w:b/>
                <w:color w:val="808080"/>
                <w:sz w:val="18"/>
                <w:szCs w:val="18"/>
              </w:rPr>
              <w:t>L’</w:t>
            </w:r>
            <w:r w:rsidR="00B016D7">
              <w:rPr>
                <w:rFonts w:ascii="Comic Sans MS" w:hAnsi="Comic Sans MS" w:cs="Arial"/>
                <w:b/>
                <w:color w:val="808080"/>
                <w:sz w:val="18"/>
                <w:szCs w:val="18"/>
              </w:rPr>
              <w:t xml:space="preserve"> homme</w:t>
            </w:r>
            <w:r>
              <w:rPr>
                <w:rFonts w:ascii="Comic Sans MS" w:hAnsi="Comic Sans MS" w:cs="Arial"/>
                <w:b/>
                <w:color w:val="808080"/>
                <w:sz w:val="18"/>
                <w:szCs w:val="18"/>
              </w:rPr>
              <w:t xml:space="preserve"> qui témoigne</w:t>
            </w:r>
            <w:r w:rsidR="00B016D7">
              <w:rPr>
                <w:rFonts w:ascii="Comic Sans MS" w:hAnsi="Comic Sans MS" w:cs="Arial"/>
                <w:b/>
                <w:color w:val="808080"/>
                <w:sz w:val="18"/>
                <w:szCs w:val="18"/>
              </w:rPr>
              <w:t xml:space="preserve"> est </w:t>
            </w:r>
            <w:r>
              <w:rPr>
                <w:rFonts w:ascii="Comic Sans MS" w:hAnsi="Comic Sans MS" w:cs="Arial"/>
                <w:b/>
                <w:color w:val="808080"/>
                <w:sz w:val="18"/>
                <w:szCs w:val="18"/>
              </w:rPr>
              <w:t>totalement opposé</w:t>
            </w:r>
            <w:r w:rsidR="00B016D7">
              <w:rPr>
                <w:rFonts w:ascii="Comic Sans MS" w:hAnsi="Comic Sans MS" w:cs="Arial"/>
                <w:b/>
                <w:color w:val="808080"/>
                <w:sz w:val="18"/>
                <w:szCs w:val="18"/>
              </w:rPr>
              <w:t xml:space="preserve"> les drones</w:t>
            </w:r>
            <w:r w:rsidR="00F7333D">
              <w:rPr>
                <w:rFonts w:ascii="Comic Sans MS" w:hAnsi="Comic Sans MS" w:cs="Arial"/>
                <w:b/>
                <w:color w:val="808080"/>
                <w:sz w:val="18"/>
                <w:szCs w:val="18"/>
              </w:rPr>
              <w:t xml:space="preserve"> / il s’inquiète</w:t>
            </w:r>
            <w:r w:rsidR="00B016D7">
              <w:rPr>
                <w:rFonts w:ascii="Comic Sans MS" w:hAnsi="Comic Sans MS" w:cs="Arial"/>
                <w:b/>
                <w:color w:val="808080"/>
                <w:sz w:val="18"/>
                <w:szCs w:val="18"/>
              </w:rPr>
              <w:t xml:space="preserve">. </w:t>
            </w:r>
            <w:r w:rsidR="003D1278">
              <w:rPr>
                <w:rFonts w:ascii="Comic Sans MS" w:hAnsi="Comic Sans MS" w:cs="Arial"/>
                <w:b/>
                <w:color w:val="808080"/>
                <w:sz w:val="18"/>
                <w:szCs w:val="18"/>
              </w:rPr>
              <w:t>Il</w:t>
            </w:r>
            <w:r w:rsidR="00B016D7">
              <w:rPr>
                <w:rFonts w:ascii="Comic Sans MS" w:hAnsi="Comic Sans MS" w:cs="Arial"/>
                <w:b/>
                <w:color w:val="808080"/>
                <w:sz w:val="18"/>
                <w:szCs w:val="18"/>
              </w:rPr>
              <w:t xml:space="preserve"> a construit une maison loin de tout</w:t>
            </w:r>
            <w:r w:rsidR="00102D04">
              <w:rPr>
                <w:rFonts w:ascii="Comic Sans MS" w:hAnsi="Comic Sans MS" w:cs="Arial"/>
                <w:b/>
                <w:color w:val="808080"/>
                <w:sz w:val="18"/>
                <w:szCs w:val="18"/>
              </w:rPr>
              <w:t xml:space="preserve"> (à 200 mètres d’une route de campagne, sur une propriété de 2 hactares)</w:t>
            </w:r>
            <w:r w:rsidR="00B016D7">
              <w:rPr>
                <w:rFonts w:ascii="Comic Sans MS" w:hAnsi="Comic Sans MS" w:cs="Arial"/>
                <w:b/>
                <w:color w:val="808080"/>
                <w:sz w:val="18"/>
                <w:szCs w:val="18"/>
              </w:rPr>
              <w:t xml:space="preserve">, il ne veut pas que les drones empiètent sur sa vie privée. </w:t>
            </w:r>
            <w:r w:rsidR="00ED25BE">
              <w:rPr>
                <w:rFonts w:ascii="Comic Sans MS" w:hAnsi="Comic Sans MS" w:cs="Arial"/>
                <w:b/>
                <w:color w:val="808080"/>
                <w:sz w:val="18"/>
                <w:szCs w:val="18"/>
              </w:rPr>
              <w:t xml:space="preserve"> </w:t>
            </w:r>
          </w:p>
          <w:p w:rsidR="00921522" w:rsidRDefault="00ED25BE" w:rsidP="00EA05C7">
            <w:pPr>
              <w:spacing w:line="360" w:lineRule="auto"/>
              <w:rPr>
                <w:rFonts w:ascii="Comic Sans MS" w:hAnsi="Comic Sans MS" w:cs="Arial"/>
                <w:b/>
                <w:color w:val="808080"/>
                <w:sz w:val="18"/>
                <w:szCs w:val="18"/>
              </w:rPr>
            </w:pPr>
            <w:r>
              <w:rPr>
                <w:rFonts w:ascii="Comic Sans MS" w:hAnsi="Comic Sans MS" w:cs="Arial"/>
                <w:b/>
                <w:color w:val="808080"/>
                <w:sz w:val="18"/>
                <w:szCs w:val="18"/>
              </w:rPr>
              <w:t>Il a signé la liste de « No fly zone »</w:t>
            </w:r>
          </w:p>
          <w:p w:rsidR="00B016D7" w:rsidRPr="00504485" w:rsidRDefault="00921522" w:rsidP="00EA05C7">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La liste est communiquée aux fabriquants et utilisateurs de drones. </w:t>
            </w:r>
            <w:r w:rsidR="00ED25BE">
              <w:rPr>
                <w:rFonts w:ascii="Comic Sans MS" w:hAnsi="Comic Sans MS" w:cs="Arial"/>
                <w:b/>
                <w:color w:val="808080"/>
                <w:sz w:val="18"/>
                <w:szCs w:val="18"/>
              </w:rPr>
              <w:t xml:space="preserve">Pas d’obligation pour l’industrie des drones de respecter la « No fly zone », mais il vaudrait mieux qu’ils le fassent </w:t>
            </w:r>
            <w:r w:rsidR="00EA05C7">
              <w:rPr>
                <w:rFonts w:ascii="Comic Sans MS" w:hAnsi="Comic Sans MS" w:cs="Arial"/>
                <w:b/>
                <w:color w:val="808080"/>
                <w:sz w:val="18"/>
                <w:szCs w:val="18"/>
              </w:rPr>
              <w:t>.</w:t>
            </w:r>
          </w:p>
        </w:tc>
      </w:tr>
    </w:tbl>
    <w:p w:rsidR="00B016D7" w:rsidRPr="00504485" w:rsidRDefault="00B016D7" w:rsidP="00B016D7">
      <w:pPr>
        <w:rPr>
          <w:rFonts w:ascii="Arial" w:hAnsi="Arial" w:cs="Arial"/>
          <w:sz w:val="18"/>
          <w:szCs w:val="18"/>
        </w:rPr>
      </w:pPr>
    </w:p>
    <w:p w:rsidR="00B016D7" w:rsidRPr="00504485" w:rsidRDefault="00B016D7" w:rsidP="00B016D7">
      <w:pPr>
        <w:rPr>
          <w:rFonts w:ascii="Arial" w:hAnsi="Arial" w:cs="Arial"/>
        </w:rPr>
      </w:pPr>
    </w:p>
    <w:p w:rsidR="00EA05C7" w:rsidRDefault="00EA05C7" w:rsidP="00B016D7">
      <w:pPr>
        <w:rPr>
          <w:rFonts w:ascii="Arial" w:hAnsi="Arial" w:cs="Arial"/>
        </w:rPr>
      </w:pPr>
    </w:p>
    <w:p w:rsidR="00B016D7" w:rsidRDefault="00B016D7" w:rsidP="00B016D7">
      <w:pPr>
        <w:rPr>
          <w:rFonts w:ascii="Arial" w:hAnsi="Arial" w:cs="Arial"/>
        </w:rPr>
      </w:pPr>
      <w:r w:rsidRPr="00B50C52">
        <w:rPr>
          <w:rFonts w:ascii="Arial" w:hAnsi="Arial" w:cs="Arial"/>
        </w:rPr>
        <w:t>Exemple de résumé B1</w:t>
      </w:r>
      <w:r>
        <w:rPr>
          <w:rFonts w:ascii="Arial" w:hAnsi="Arial" w:cs="Arial"/>
        </w:rPr>
        <w:t xml:space="preserve">  →idées </w:t>
      </w:r>
      <w:r w:rsidRPr="00B50C52">
        <w:rPr>
          <w:rFonts w:ascii="Arial" w:hAnsi="Arial" w:cs="Arial"/>
        </w:rPr>
        <w:t>B2 en italiques</w:t>
      </w:r>
    </w:p>
    <w:p w:rsidR="00B016D7" w:rsidRPr="00B50C52" w:rsidRDefault="00B016D7" w:rsidP="00B016D7">
      <w:pPr>
        <w:rPr>
          <w:rFonts w:ascii="Arial" w:hAnsi="Arial" w:cs="Arial"/>
        </w:rPr>
      </w:pPr>
    </w:p>
    <w:p w:rsidR="00F7333D" w:rsidRPr="00FB4ED0" w:rsidRDefault="00B016D7" w:rsidP="00FB4ED0">
      <w:pPr>
        <w:pStyle w:val="Sansinterligne"/>
        <w:rPr>
          <w:rFonts w:ascii="Times New Roman" w:hAnsi="Times New Roman"/>
        </w:rPr>
      </w:pPr>
      <w:r w:rsidRPr="00FB4ED0">
        <w:rPr>
          <w:rFonts w:ascii="Times New Roman" w:hAnsi="Times New Roman"/>
        </w:rPr>
        <w:t xml:space="preserve">Le document  est un reportage de la radio NPR, intitulé </w:t>
      </w:r>
      <w:r w:rsidRPr="00FB4ED0">
        <w:rPr>
          <w:rFonts w:ascii="Times New Roman" w:hAnsi="Times New Roman"/>
          <w:i/>
        </w:rPr>
        <w:t xml:space="preserve">« All </w:t>
      </w:r>
      <w:r w:rsidR="00ED25BE">
        <w:rPr>
          <w:rFonts w:ascii="Times New Roman" w:hAnsi="Times New Roman"/>
          <w:i/>
        </w:rPr>
        <w:t>tech</w:t>
      </w:r>
      <w:r w:rsidRPr="00FB4ED0">
        <w:rPr>
          <w:rFonts w:ascii="Times New Roman" w:hAnsi="Times New Roman"/>
          <w:i/>
        </w:rPr>
        <w:t xml:space="preserve"> considered »</w:t>
      </w:r>
      <w:r w:rsidRPr="00FB4ED0">
        <w:rPr>
          <w:rFonts w:ascii="Times New Roman" w:hAnsi="Times New Roman"/>
        </w:rPr>
        <w:t xml:space="preserve"> qui parle d</w:t>
      </w:r>
      <w:r w:rsidR="00102D04" w:rsidRPr="00FB4ED0">
        <w:rPr>
          <w:rFonts w:ascii="Times New Roman" w:hAnsi="Times New Roman"/>
        </w:rPr>
        <w:t>e limiter l</w:t>
      </w:r>
      <w:r w:rsidRPr="00FB4ED0">
        <w:rPr>
          <w:rFonts w:ascii="Times New Roman" w:hAnsi="Times New Roman"/>
        </w:rPr>
        <w:t xml:space="preserve">es nouvelles technologies </w:t>
      </w:r>
      <w:r w:rsidR="00FB4ED0">
        <w:rPr>
          <w:rFonts w:ascii="Times New Roman" w:hAnsi="Times New Roman"/>
        </w:rPr>
        <w:t>ne respecta</w:t>
      </w:r>
      <w:r w:rsidR="00102D04" w:rsidRPr="00FB4ED0">
        <w:rPr>
          <w:rFonts w:ascii="Times New Roman" w:hAnsi="Times New Roman"/>
        </w:rPr>
        <w:t>nt pas</w:t>
      </w:r>
      <w:r w:rsidR="00ED25BE">
        <w:rPr>
          <w:rFonts w:ascii="Times New Roman" w:hAnsi="Times New Roman"/>
        </w:rPr>
        <w:t xml:space="preserve"> / envahissant</w:t>
      </w:r>
      <w:r w:rsidR="00102D04" w:rsidRPr="00FB4ED0">
        <w:rPr>
          <w:rFonts w:ascii="Times New Roman" w:hAnsi="Times New Roman"/>
        </w:rPr>
        <w:t xml:space="preserve"> </w:t>
      </w:r>
      <w:r w:rsidRPr="00FB4ED0">
        <w:rPr>
          <w:rFonts w:ascii="Times New Roman" w:hAnsi="Times New Roman"/>
        </w:rPr>
        <w:t xml:space="preserve"> notre vie privée</w:t>
      </w:r>
      <w:r w:rsidR="00F7333D" w:rsidRPr="00FB4ED0">
        <w:rPr>
          <w:rFonts w:ascii="Times New Roman" w:hAnsi="Times New Roman"/>
        </w:rPr>
        <w:t xml:space="preserve">, et cela concerne les drones. La FAA (Fédération Américaine d’Aviation) a fait des propositions de régulation / de limites. </w:t>
      </w:r>
    </w:p>
    <w:p w:rsidR="00FB4ED0" w:rsidRDefault="00F7333D" w:rsidP="00FB4ED0">
      <w:pPr>
        <w:pStyle w:val="Sansinterligne"/>
        <w:rPr>
          <w:rFonts w:ascii="Times New Roman" w:hAnsi="Times New Roman"/>
        </w:rPr>
      </w:pPr>
      <w:r w:rsidRPr="00FB4ED0">
        <w:rPr>
          <w:rFonts w:ascii="Times New Roman" w:hAnsi="Times New Roman"/>
        </w:rPr>
        <w:t>Cela n’empêchera toutefois pas l</w:t>
      </w:r>
      <w:r w:rsidR="00B016D7" w:rsidRPr="00FB4ED0">
        <w:rPr>
          <w:rFonts w:ascii="Times New Roman" w:hAnsi="Times New Roman"/>
        </w:rPr>
        <w:t xml:space="preserve">es drones </w:t>
      </w:r>
      <w:r w:rsidRPr="00FB4ED0">
        <w:rPr>
          <w:rFonts w:ascii="Times New Roman" w:hAnsi="Times New Roman"/>
        </w:rPr>
        <w:t xml:space="preserve">de survoler les maisons / </w:t>
      </w:r>
      <w:r w:rsidR="00B016D7" w:rsidRPr="00FB4ED0">
        <w:rPr>
          <w:rFonts w:ascii="Times New Roman" w:hAnsi="Times New Roman"/>
        </w:rPr>
        <w:t>les propriétés privé</w:t>
      </w:r>
      <w:r w:rsidR="00102D04" w:rsidRPr="00FB4ED0">
        <w:rPr>
          <w:rFonts w:ascii="Times New Roman" w:hAnsi="Times New Roman"/>
        </w:rPr>
        <w:t>e</w:t>
      </w:r>
      <w:r w:rsidR="00B016D7" w:rsidRPr="00FB4ED0">
        <w:rPr>
          <w:rFonts w:ascii="Times New Roman" w:hAnsi="Times New Roman"/>
        </w:rPr>
        <w:t xml:space="preserve">s. </w:t>
      </w:r>
    </w:p>
    <w:p w:rsidR="00F7333D" w:rsidRPr="00ED25BE" w:rsidRDefault="00F7333D" w:rsidP="00FB4ED0">
      <w:pPr>
        <w:pStyle w:val="Sansinterligne"/>
        <w:rPr>
          <w:rFonts w:ascii="Times New Roman" w:hAnsi="Times New Roman"/>
          <w:i/>
        </w:rPr>
      </w:pPr>
      <w:r w:rsidRPr="00ED25BE">
        <w:rPr>
          <w:rFonts w:ascii="Times New Roman" w:hAnsi="Times New Roman"/>
          <w:i/>
        </w:rPr>
        <w:t xml:space="preserve">La journaliste s’adresse aux auditeurs, et leur indique que si les drones les dérangent, </w:t>
      </w:r>
      <w:r w:rsidR="00FB4ED0" w:rsidRPr="00ED25BE">
        <w:rPr>
          <w:rFonts w:ascii="Times New Roman" w:hAnsi="Times New Roman"/>
          <w:i/>
        </w:rPr>
        <w:t xml:space="preserve">un </w:t>
      </w:r>
      <w:r w:rsidRPr="00ED25BE">
        <w:rPr>
          <w:rFonts w:ascii="Times New Roman" w:hAnsi="Times New Roman"/>
          <w:i/>
        </w:rPr>
        <w:t>site web a été créé, « No fly zone.org » pour que les gens qui ne souhaitent pas que leur propriété soit survolée par les drones puisse</w:t>
      </w:r>
      <w:r w:rsidR="00FB4ED0" w:rsidRPr="00ED25BE">
        <w:rPr>
          <w:rFonts w:ascii="Times New Roman" w:hAnsi="Times New Roman"/>
          <w:i/>
        </w:rPr>
        <w:t>nt</w:t>
      </w:r>
      <w:r w:rsidRPr="00ED25BE">
        <w:rPr>
          <w:rFonts w:ascii="Times New Roman" w:hAnsi="Times New Roman"/>
          <w:i/>
        </w:rPr>
        <w:t xml:space="preserve"> s’inscrire.</w:t>
      </w:r>
    </w:p>
    <w:p w:rsidR="00FB4ED0" w:rsidRDefault="00B016D7" w:rsidP="00FB4ED0">
      <w:pPr>
        <w:pStyle w:val="Sansinterligne"/>
        <w:rPr>
          <w:rFonts w:ascii="Times New Roman" w:hAnsi="Times New Roman"/>
        </w:rPr>
      </w:pPr>
      <w:r w:rsidRPr="00FB4ED0">
        <w:rPr>
          <w:rFonts w:ascii="Times New Roman" w:hAnsi="Times New Roman"/>
        </w:rPr>
        <w:t>Un reporter de la radio NPR, Laura Syddel</w:t>
      </w:r>
      <w:r w:rsidR="00F7333D" w:rsidRPr="00FB4ED0">
        <w:rPr>
          <w:rFonts w:ascii="Times New Roman" w:hAnsi="Times New Roman"/>
        </w:rPr>
        <w:t>, continue le reportage</w:t>
      </w:r>
      <w:r w:rsidR="00FB4ED0">
        <w:rPr>
          <w:rFonts w:ascii="Times New Roman" w:hAnsi="Times New Roman"/>
        </w:rPr>
        <w:t>.</w:t>
      </w:r>
    </w:p>
    <w:p w:rsidR="00B016D7" w:rsidRPr="00ED25BE" w:rsidRDefault="00B016D7" w:rsidP="00FB4ED0">
      <w:pPr>
        <w:pStyle w:val="Sansinterligne"/>
        <w:rPr>
          <w:rFonts w:ascii="Times New Roman" w:hAnsi="Times New Roman"/>
          <w:i/>
        </w:rPr>
      </w:pPr>
      <w:r w:rsidRPr="00FB4ED0">
        <w:rPr>
          <w:rFonts w:ascii="Times New Roman" w:hAnsi="Times New Roman"/>
        </w:rPr>
        <w:t>Un homme témoigne</w:t>
      </w:r>
      <w:r w:rsidR="005921CE" w:rsidRPr="00FB4ED0">
        <w:rPr>
          <w:rFonts w:ascii="Times New Roman" w:hAnsi="Times New Roman"/>
        </w:rPr>
        <w:t>, Robert L. Smith</w:t>
      </w:r>
      <w:r w:rsidRPr="00FB4ED0">
        <w:rPr>
          <w:rFonts w:ascii="Times New Roman" w:hAnsi="Times New Roman"/>
        </w:rPr>
        <w:t>, il est contre les drones.</w:t>
      </w:r>
      <w:r w:rsidR="00FB4ED0" w:rsidRPr="00FB4ED0">
        <w:rPr>
          <w:rFonts w:ascii="Times New Roman" w:hAnsi="Times New Roman"/>
        </w:rPr>
        <w:t xml:space="preserve"> </w:t>
      </w:r>
      <w:r w:rsidR="00ED25BE">
        <w:rPr>
          <w:rFonts w:ascii="Times New Roman" w:hAnsi="Times New Roman"/>
        </w:rPr>
        <w:t>Il aime tellement sa vie privée qu’i</w:t>
      </w:r>
      <w:r w:rsidR="00FB4ED0" w:rsidRPr="00FB4ED0">
        <w:rPr>
          <w:rFonts w:ascii="Times New Roman" w:hAnsi="Times New Roman"/>
        </w:rPr>
        <w:t xml:space="preserve">l a déménagé de Boonville, dans  l’Indiana, qui a une population de 6000 habitants, </w:t>
      </w:r>
      <w:r w:rsidR="00FB4ED0">
        <w:rPr>
          <w:rFonts w:ascii="Times New Roman" w:hAnsi="Times New Roman"/>
        </w:rPr>
        <w:t xml:space="preserve">pour </w:t>
      </w:r>
      <w:r w:rsidR="00FB4ED0" w:rsidRPr="00FB4ED0">
        <w:rPr>
          <w:rFonts w:ascii="Times New Roman" w:hAnsi="Times New Roman"/>
        </w:rPr>
        <w:t>construire sa maison loin de tout</w:t>
      </w:r>
      <w:r w:rsidR="00ED25BE" w:rsidRPr="00FB4ED0">
        <w:rPr>
          <w:rFonts w:ascii="Times New Roman" w:hAnsi="Times New Roman"/>
        </w:rPr>
        <w:t xml:space="preserve"> (à 200 mètres d’une route de campagne, sur une propriété de 2 hactares)</w:t>
      </w:r>
      <w:r w:rsidR="00FB4ED0" w:rsidRPr="00FB4ED0">
        <w:rPr>
          <w:rFonts w:ascii="Times New Roman" w:hAnsi="Times New Roman"/>
        </w:rPr>
        <w:t>. Il est retraité.</w:t>
      </w:r>
      <w:r w:rsidR="00ED25BE">
        <w:rPr>
          <w:rFonts w:ascii="Times New Roman" w:hAnsi="Times New Roman"/>
        </w:rPr>
        <w:t xml:space="preserve"> </w:t>
      </w:r>
      <w:r w:rsidR="00FB4ED0" w:rsidRPr="00FB4ED0">
        <w:rPr>
          <w:rFonts w:ascii="Times New Roman" w:hAnsi="Times New Roman"/>
        </w:rPr>
        <w:t>Sa femme est handicappée</w:t>
      </w:r>
      <w:r w:rsidR="00ED25BE">
        <w:rPr>
          <w:rFonts w:ascii="Times New Roman" w:hAnsi="Times New Roman"/>
        </w:rPr>
        <w:t xml:space="preserve">. </w:t>
      </w:r>
      <w:r w:rsidR="00ED25BE" w:rsidRPr="00ED25BE">
        <w:rPr>
          <w:rFonts w:ascii="Times New Roman" w:hAnsi="Times New Roman"/>
          <w:i/>
        </w:rPr>
        <w:t xml:space="preserve">Il s’inquiète des drones, car </w:t>
      </w:r>
      <w:r w:rsidR="00F7333D" w:rsidRPr="00ED25BE">
        <w:rPr>
          <w:rFonts w:ascii="Times New Roman" w:hAnsi="Times New Roman"/>
          <w:i/>
        </w:rPr>
        <w:t>il ne veut pas que les drones empiètent sur sa vie privée.</w:t>
      </w:r>
      <w:r w:rsidR="00ED25BE" w:rsidRPr="00ED25BE">
        <w:rPr>
          <w:rFonts w:ascii="Times New Roman" w:hAnsi="Times New Roman"/>
          <w:i/>
        </w:rPr>
        <w:t xml:space="preserve"> Lorsqu’il a entendu parler de cette entreprise « No fly zone.org », il a signé.</w:t>
      </w:r>
      <w:r w:rsidR="00921522">
        <w:rPr>
          <w:rFonts w:ascii="Times New Roman" w:hAnsi="Times New Roman"/>
          <w:i/>
        </w:rPr>
        <w:t xml:space="preserve"> La liste est communiquée aux fabriquants et utilisateurs</w:t>
      </w:r>
      <w:bookmarkStart w:id="0" w:name="_GoBack"/>
      <w:bookmarkEnd w:id="0"/>
      <w:r w:rsidR="00921522">
        <w:rPr>
          <w:rFonts w:ascii="Times New Roman" w:hAnsi="Times New Roman"/>
          <w:i/>
        </w:rPr>
        <w:t xml:space="preserve"> de drones. </w:t>
      </w:r>
      <w:r w:rsidR="00ED25BE" w:rsidRPr="00ED25BE">
        <w:rPr>
          <w:rFonts w:ascii="Times New Roman" w:hAnsi="Times New Roman"/>
          <w:i/>
        </w:rPr>
        <w:t xml:space="preserve"> Respecter les souhaits des gens est totalement volontaire, mais il serait bon que l’industrie y fasse attention. </w:t>
      </w:r>
    </w:p>
    <w:p w:rsidR="00FB4ED0" w:rsidRPr="00FB4ED0" w:rsidRDefault="00B016D7" w:rsidP="00FB4ED0">
      <w:pPr>
        <w:pStyle w:val="Sansinterligne"/>
        <w:rPr>
          <w:rFonts w:ascii="Times New Roman" w:hAnsi="Times New Roman"/>
        </w:rPr>
      </w:pPr>
      <w:r w:rsidRPr="00FB4ED0">
        <w:rPr>
          <w:rFonts w:ascii="Times New Roman" w:hAnsi="Times New Roman"/>
        </w:rPr>
        <w:t xml:space="preserve">Un </w:t>
      </w:r>
      <w:r w:rsidR="00FB4ED0" w:rsidRPr="00FB4ED0">
        <w:rPr>
          <w:rFonts w:ascii="Times New Roman" w:hAnsi="Times New Roman"/>
        </w:rPr>
        <w:t xml:space="preserve"> sondage indique que </w:t>
      </w:r>
      <w:r w:rsidRPr="00FB4ED0">
        <w:rPr>
          <w:rFonts w:ascii="Times New Roman" w:hAnsi="Times New Roman"/>
        </w:rPr>
        <w:t>71% des Américains sont opposés survol des propriétés privés par les drones.</w:t>
      </w:r>
      <w:r w:rsidR="00FB4ED0" w:rsidRPr="00FB4ED0">
        <w:rPr>
          <w:rFonts w:ascii="Times New Roman" w:hAnsi="Times New Roman"/>
        </w:rPr>
        <w:t xml:space="preserve"> La FAA a fait des propositions la semaine dernière, après qu’un</w:t>
      </w:r>
      <w:r w:rsidRPr="00FB4ED0">
        <w:rPr>
          <w:rFonts w:ascii="Times New Roman" w:hAnsi="Times New Roman"/>
        </w:rPr>
        <w:t xml:space="preserve"> </w:t>
      </w:r>
      <w:r w:rsidR="00FB4ED0" w:rsidRPr="00FB4ED0">
        <w:rPr>
          <w:rFonts w:ascii="Times New Roman" w:hAnsi="Times New Roman"/>
        </w:rPr>
        <w:t xml:space="preserve">drone a atterri sur la pelouse de la Maison Blanche. </w:t>
      </w:r>
    </w:p>
    <w:p w:rsidR="00B016D7" w:rsidRPr="00FB4ED0" w:rsidRDefault="00B016D7" w:rsidP="00FB4ED0">
      <w:pPr>
        <w:pStyle w:val="Sansinterligne"/>
        <w:rPr>
          <w:rFonts w:ascii="Times New Roman" w:hAnsi="Times New Roman"/>
        </w:rPr>
      </w:pPr>
      <w:r w:rsidRPr="00FB4ED0">
        <w:rPr>
          <w:rFonts w:ascii="Times New Roman" w:hAnsi="Times New Roman"/>
        </w:rPr>
        <w:t xml:space="preserve">Les nouvelles régulations proposent de d’interdire aux drones de passer au dessus des gens, mais pas l’interdiction de survol des propriétés privées. </w:t>
      </w:r>
    </w:p>
    <w:p w:rsidR="00B016D7" w:rsidRDefault="00B016D7" w:rsidP="00B016D7">
      <w:pPr>
        <w:pStyle w:val="Sansinterligne"/>
      </w:pPr>
    </w:p>
    <w:p w:rsidR="00B016D7" w:rsidRDefault="00B016D7"/>
    <w:sectPr w:rsidR="00B016D7" w:rsidSect="00B4532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712C"/>
    <w:multiLevelType w:val="hybridMultilevel"/>
    <w:tmpl w:val="09E63D92"/>
    <w:lvl w:ilvl="0" w:tplc="C2AE39E2">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250F70"/>
    <w:multiLevelType w:val="hybridMultilevel"/>
    <w:tmpl w:val="6EF29CEC"/>
    <w:lvl w:ilvl="0" w:tplc="A2E00EF0">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AD"/>
    <w:rsid w:val="00102D04"/>
    <w:rsid w:val="003D1278"/>
    <w:rsid w:val="005921CE"/>
    <w:rsid w:val="00921522"/>
    <w:rsid w:val="00B016D7"/>
    <w:rsid w:val="00B45321"/>
    <w:rsid w:val="00D3479E"/>
    <w:rsid w:val="00E67EAD"/>
    <w:rsid w:val="00E8440F"/>
    <w:rsid w:val="00EA05C7"/>
    <w:rsid w:val="00ED25BE"/>
    <w:rsid w:val="00F7333D"/>
    <w:rsid w:val="00FB4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F692E-BB59-4238-8D1F-A3DEFCC6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67E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016D7"/>
    <w:pPr>
      <w:spacing w:after="0" w:line="240" w:lineRule="auto"/>
    </w:pPr>
    <w:rPr>
      <w:rFonts w:ascii="Calibri" w:eastAsia="Calibri" w:hAnsi="Calibri" w:cs="Times New Roman"/>
    </w:rPr>
  </w:style>
  <w:style w:type="paragraph" w:styleId="Paragraphedeliste">
    <w:name w:val="List Paragraph"/>
    <w:basedOn w:val="Normal"/>
    <w:uiPriority w:val="34"/>
    <w:qFormat/>
    <w:rsid w:val="00D3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1058</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Marielle</cp:lastModifiedBy>
  <cp:revision>5</cp:revision>
  <dcterms:created xsi:type="dcterms:W3CDTF">2015-07-02T21:39:00Z</dcterms:created>
  <dcterms:modified xsi:type="dcterms:W3CDTF">2015-07-05T13:59:00Z</dcterms:modified>
</cp:coreProperties>
</file>