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EB07B4" w:rsidRPr="00D337D4" w:rsidRDefault="008C6BE8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n°8</w:t>
      </w:r>
      <w:bookmarkStart w:id="0" w:name="_GoBack"/>
      <w:bookmarkEnd w:id="0"/>
    </w:p>
    <w:p w:rsidR="00EB07B4" w:rsidRDefault="00EB07B4" w:rsidP="00EB07B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EB07B4"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B07B4">
        <w:trPr>
          <w:trHeight w:val="1337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627A8B" w:rsidRDefault="00EB07B4" w:rsidP="00365E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FF0000"/>
              </w:rPr>
              <w:t xml:space="preserve">THEME GENERAL: </w:t>
            </w:r>
            <w:r w:rsidR="008D0C09">
              <w:t>L’étude des génomes de la vache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990E4D" w:rsidRDefault="00990E4D" w:rsidP="00990E4D">
            <w:r>
              <w:t xml:space="preserve">- </w:t>
            </w:r>
            <w:r w:rsidR="008D0C09">
              <w:t>Des chercheurs de 25 pays ont désormais une carte génétique de la vache complète.</w:t>
            </w:r>
          </w:p>
          <w:p w:rsidR="00990E4D" w:rsidRDefault="00990E4D" w:rsidP="00990E4D">
            <w:r>
              <w:t xml:space="preserve">- </w:t>
            </w:r>
            <w:r w:rsidR="008D0C09">
              <w:t>En comprenant ce qu</w:t>
            </w:r>
            <w:r w:rsidR="00E972AB">
              <w:t xml:space="preserve">i fait d’une vache une vache,  pourrait mener à une meilleure </w:t>
            </w:r>
            <w:r w:rsidR="008D0C09">
              <w:t xml:space="preserve">production de lait et de viande. </w:t>
            </w:r>
          </w:p>
          <w:p w:rsidR="00990E4D" w:rsidRDefault="00990E4D" w:rsidP="00990E4D">
            <w:r>
              <w:t xml:space="preserve">- </w:t>
            </w:r>
            <w:r w:rsidR="00E972AB">
              <w:t>Cela est aussi favorable aux entreprises pharmaceutiques (de médicaments)</w:t>
            </w:r>
          </w:p>
          <w:p w:rsidR="00E972AB" w:rsidRDefault="00E972AB" w:rsidP="00990E4D">
            <w:r>
              <w:t xml:space="preserve">-Le génome de la vache est plus ressemblant à celui de l’homme que celui des souris ou des rats. </w:t>
            </w:r>
          </w:p>
          <w:p w:rsidR="00E972AB" w:rsidRDefault="00E972AB" w:rsidP="00990E4D">
            <w:r>
              <w:t xml:space="preserve">- Plus de 300 chercheurs ont étudié une vache de la race Hereford qui vient de l’état américain du Montana. </w:t>
            </w:r>
          </w:p>
          <w:p w:rsidR="00E972AB" w:rsidRDefault="00E972AB" w:rsidP="00990E4D">
            <w:r>
              <w:t xml:space="preserve">-Il a fallu 6 ans  pour terminer le génome. </w:t>
            </w:r>
          </w:p>
          <w:p w:rsidR="00E972AB" w:rsidRPr="00E972AB" w:rsidRDefault="00E972AB" w:rsidP="00990E4D">
            <w:r>
              <w:t>-Un génome contient des informations</w:t>
            </w:r>
            <w:r w:rsidR="008C6BE8">
              <w:t xml:space="preserve"> sur comment sont positionnés les gènes. </w:t>
            </w:r>
          </w:p>
          <w:p w:rsidR="001320EB" w:rsidRPr="00EB07B4" w:rsidRDefault="001320EB" w:rsidP="00EB07B4">
            <w:pPr>
              <w:pStyle w:val="Standard"/>
              <w:autoSpaceDE w:val="0"/>
              <w:jc w:val="both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EB07B4" w:rsidRPr="00990E4D" w:rsidRDefault="001320EB" w:rsidP="0099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6 infos 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B07B4">
        <w:trPr>
          <w:trHeight w:val="5351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</w:p>
          <w:p w:rsidR="00E972AB" w:rsidRDefault="00990E4D" w:rsidP="00E972AB">
            <w:r>
              <w:t xml:space="preserve">- </w:t>
            </w:r>
            <w:r w:rsidR="00E972AB">
              <w:t xml:space="preserve">Le scientifique Harris Lewin de l’université de l’Illinois prédit qu’il y aura plus de laboratoires de vaches dans le futur. </w:t>
            </w:r>
          </w:p>
          <w:p w:rsidR="00E972AB" w:rsidRDefault="00E972AB" w:rsidP="00E972AB">
            <w:r>
              <w:t>-Le génome de la vache contient au moins 22 000 gènes</w:t>
            </w:r>
          </w:p>
          <w:p w:rsidR="00E972AB" w:rsidRDefault="00E972AB" w:rsidP="00E972AB">
            <w:r>
              <w:t>- La plupart de ces gènes</w:t>
            </w:r>
            <w:r w:rsidR="008C6BE8">
              <w:t xml:space="preserve"> sont communs aux humains, ainsi qu’aux souris, rats et autres mammifères utilisés lors de cette étude. </w:t>
            </w:r>
          </w:p>
          <w:p w:rsidR="008C6BE8" w:rsidRDefault="008C6BE8" w:rsidP="00E972AB">
            <w:r>
              <w:t xml:space="preserve">-Un génome ce n’est pas seulement une carte de l’ordre des gènes. Ll contient aussi des informations concernant les chromosomes sur lesquels sont regroupés les gènes. </w:t>
            </w: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EB07B4" w:rsidRPr="00712BB3" w:rsidRDefault="00990E4D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Pr="00712BB3" w:rsidRDefault="00EB07B4" w:rsidP="00365E95">
            <w:pPr>
              <w:jc w:val="right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EB07B4" w:rsidRPr="00DE5352" w:rsidRDefault="00E254E6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4E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" strokecolor="black [3200]" strokeweight=".5pt">
                  <v:stroke joinstyle="miter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" strokecolor="black [3200]" strokeweight=".5pt">
                  <v:stroke joinstyle="miter"/>
                </v:line>
              </w:pict>
            </w:r>
          </w:p>
        </w:tc>
      </w:tr>
    </w:tbl>
    <w:p w:rsidR="006A4C37" w:rsidRDefault="006A4C37"/>
    <w:sectPr w:rsidR="006A4C37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9A01EA"/>
    <w:multiLevelType w:val="multilevel"/>
    <w:tmpl w:val="1DE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FE0CBA"/>
    <w:multiLevelType w:val="hybridMultilevel"/>
    <w:tmpl w:val="BE544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07B4"/>
    <w:rsid w:val="001320EB"/>
    <w:rsid w:val="00290AAE"/>
    <w:rsid w:val="003D101B"/>
    <w:rsid w:val="00627A8B"/>
    <w:rsid w:val="006A4C37"/>
    <w:rsid w:val="00773292"/>
    <w:rsid w:val="0079054F"/>
    <w:rsid w:val="007E0183"/>
    <w:rsid w:val="008C6BE8"/>
    <w:rsid w:val="008D0C09"/>
    <w:rsid w:val="00922235"/>
    <w:rsid w:val="00990E4D"/>
    <w:rsid w:val="00D5410B"/>
    <w:rsid w:val="00E254E6"/>
    <w:rsid w:val="00E6289F"/>
    <w:rsid w:val="00E972AB"/>
    <w:rsid w:val="00EB07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EB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07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0E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Word 12.0.0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2</cp:revision>
  <dcterms:created xsi:type="dcterms:W3CDTF">2018-05-16T19:22:00Z</dcterms:created>
  <dcterms:modified xsi:type="dcterms:W3CDTF">2018-05-16T19:22:00Z</dcterms:modified>
</cp:coreProperties>
</file>