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b/>
          <w:sz w:val="28"/>
          <w:szCs w:val="28"/>
          <w:lang w:val="en-US"/>
        </w:rPr>
      </w:pPr>
      <w:r>
        <w:rPr>
          <w:b/>
          <w:sz w:val="28"/>
          <w:szCs w:val="28"/>
          <w:lang w:val="en-US"/>
        </w:rPr>
        <w:t>CO: Transcript</w:t>
      </w:r>
    </w:p>
    <w:p>
      <w:pPr>
        <w:pStyle w:val="Normal"/>
        <w:rPr>
          <w:lang w:val="en-US"/>
        </w:rPr>
      </w:pPr>
      <w:r>
        <w:rPr>
          <w:lang w:val="en-US"/>
        </w:rPr>
      </w:r>
    </w:p>
    <w:p>
      <w:pPr>
        <w:pStyle w:val="Normal"/>
        <w:rPr>
          <w:sz w:val="28"/>
          <w:szCs w:val="28"/>
          <w:lang w:val="en-US"/>
        </w:rPr>
      </w:pPr>
      <w:r>
        <w:rPr>
          <w:sz w:val="28"/>
          <w:szCs w:val="28"/>
          <w:lang w:val="en-US"/>
        </w:rPr>
        <w:t>People often find 21 y.o. Jonathan Wang / Wong a mystery:</w:t>
      </w:r>
    </w:p>
    <w:p>
      <w:pPr>
        <w:pStyle w:val="Normal"/>
        <w:rPr>
          <w:sz w:val="28"/>
          <w:szCs w:val="28"/>
          <w:lang w:val="en-US"/>
        </w:rPr>
      </w:pPr>
      <w:r>
        <w:rPr>
          <w:sz w:val="28"/>
          <w:szCs w:val="28"/>
          <w:lang w:val="en-US"/>
        </w:rPr>
        <w:t>“</w:t>
      </w:r>
      <w:r>
        <w:rPr>
          <w:sz w:val="28"/>
          <w:szCs w:val="28"/>
          <w:lang w:val="en-US"/>
        </w:rPr>
        <w:t>They go: are you Philippino, are you Mexican, are you a Pacific Islander, are you Hawaiian?”</w:t>
      </w:r>
    </w:p>
    <w:p>
      <w:pPr>
        <w:pStyle w:val="Normal"/>
        <w:rPr>
          <w:sz w:val="28"/>
          <w:szCs w:val="28"/>
          <w:lang w:val="en-US"/>
        </w:rPr>
      </w:pPr>
      <w:r>
        <w:rPr>
          <w:sz w:val="28"/>
          <w:szCs w:val="28"/>
          <w:lang w:val="en-US"/>
        </w:rPr>
        <w:t>Wang / Wong is actually a fourth-generation Chinese and third-generation Mexican-American. He finds there is one thing both cultures value deeply:</w:t>
      </w:r>
    </w:p>
    <w:p>
      <w:pPr>
        <w:pStyle w:val="Normal"/>
        <w:rPr>
          <w:sz w:val="28"/>
          <w:szCs w:val="28"/>
          <w:lang w:val="en-US"/>
        </w:rPr>
      </w:pPr>
      <w:r>
        <w:rPr>
          <w:sz w:val="28"/>
          <w:szCs w:val="28"/>
          <w:lang w:val="en-US"/>
        </w:rPr>
        <w:t>“</w:t>
      </w:r>
      <w:r>
        <w:rPr>
          <w:sz w:val="28"/>
          <w:szCs w:val="28"/>
          <w:lang w:val="en-US"/>
        </w:rPr>
        <w:t>The connection you have with your family in general, both of them are very family-oriented”</w:t>
      </w:r>
    </w:p>
    <w:p>
      <w:pPr>
        <w:pStyle w:val="Normal"/>
        <w:rPr>
          <w:sz w:val="28"/>
          <w:szCs w:val="28"/>
          <w:lang w:val="en-US"/>
        </w:rPr>
      </w:pPr>
      <w:r>
        <w:rPr>
          <w:sz w:val="28"/>
          <w:szCs w:val="28"/>
          <w:lang w:val="en-US"/>
        </w:rPr>
        <w:t>Like many immigrants, Wong’s Mexican and Chinese ancestors came to the US for a better life, says Shelley Fisher Fishkin (???), of Stanford University:</w:t>
      </w:r>
    </w:p>
    <w:p>
      <w:pPr>
        <w:pStyle w:val="Normal"/>
        <w:rPr>
          <w:sz w:val="28"/>
          <w:szCs w:val="28"/>
          <w:lang w:val="en-US"/>
        </w:rPr>
      </w:pPr>
      <w:r>
        <w:rPr>
          <w:sz w:val="28"/>
          <w:szCs w:val="28"/>
          <w:lang w:val="en-US"/>
        </w:rPr>
        <w:t>“</w:t>
      </w:r>
      <w:r>
        <w:rPr>
          <w:sz w:val="28"/>
          <w:szCs w:val="28"/>
          <w:lang w:val="en-US"/>
        </w:rPr>
        <w:t>The Chinese who came to the US in the middle of the 19</w:t>
      </w:r>
      <w:r>
        <w:rPr>
          <w:sz w:val="28"/>
          <w:szCs w:val="28"/>
          <w:vertAlign w:val="superscript"/>
          <w:lang w:val="en-US"/>
        </w:rPr>
        <w:t>th</w:t>
      </w:r>
      <w:r>
        <w:rPr>
          <w:sz w:val="28"/>
          <w:szCs w:val="28"/>
          <w:lang w:val="en-US"/>
        </w:rPr>
        <w:t xml:space="preserve"> Century and the Mexicans who came at the end of the 19</w:t>
      </w:r>
      <w:r>
        <w:rPr>
          <w:sz w:val="28"/>
          <w:szCs w:val="28"/>
          <w:vertAlign w:val="superscript"/>
          <w:lang w:val="en-US"/>
        </w:rPr>
        <w:t>th</w:t>
      </w:r>
      <w:r>
        <w:rPr>
          <w:sz w:val="28"/>
          <w:szCs w:val="28"/>
          <w:lang w:val="en-US"/>
        </w:rPr>
        <w:t xml:space="preserve"> Century , early 20</w:t>
      </w:r>
      <w:r>
        <w:rPr>
          <w:sz w:val="28"/>
          <w:szCs w:val="28"/>
          <w:vertAlign w:val="superscript"/>
          <w:lang w:val="en-US"/>
        </w:rPr>
        <w:t>th</w:t>
      </w:r>
      <w:r>
        <w:rPr>
          <w:sz w:val="28"/>
          <w:szCs w:val="28"/>
          <w:lang w:val="en-US"/>
        </w:rPr>
        <w:t xml:space="preserve"> Century were lured by the possibility of creating opportunities for their families that were not possible in their home countries.”</w:t>
      </w:r>
    </w:p>
    <w:p>
      <w:pPr>
        <w:pStyle w:val="Normal"/>
        <w:rPr>
          <w:sz w:val="28"/>
          <w:szCs w:val="28"/>
          <w:lang w:val="en-US"/>
        </w:rPr>
      </w:pPr>
      <w:r>
        <w:rPr>
          <w:sz w:val="28"/>
          <w:szCs w:val="28"/>
          <w:lang w:val="en-US"/>
        </w:rPr>
        <w:t>These new immigrants often faced discrimination and worked as labourers either as modern-day migrant Mexican workers or as Chinese railroad workers in the 19</w:t>
      </w:r>
      <w:r>
        <w:rPr>
          <w:sz w:val="28"/>
          <w:szCs w:val="28"/>
          <w:vertAlign w:val="superscript"/>
          <w:lang w:val="en-US"/>
        </w:rPr>
        <w:t>th</w:t>
      </w:r>
      <w:r>
        <w:rPr>
          <w:sz w:val="28"/>
          <w:szCs w:val="28"/>
          <w:lang w:val="en-US"/>
        </w:rPr>
        <w:t xml:space="preserve"> Century. While these immigrant groups may live near each other, the two do not often mix. But J. W. says the boundaries are blurring, that’s why he’s not surprised his parents married. He expects more blending of the 2 cultures around the country, as immigrants and their descendants continue to seek the American Dream.</w:t>
      </w:r>
    </w:p>
    <w:p>
      <w:pPr>
        <w:pStyle w:val="Normal"/>
        <w:rPr>
          <w:sz w:val="28"/>
          <w:szCs w:val="28"/>
          <w:lang w:val="en-US"/>
        </w:rPr>
      </w:pPr>
      <w:r>
        <w:rPr>
          <w:sz w:val="28"/>
          <w:szCs w:val="28"/>
          <w:lang w:val="en-US"/>
        </w:rPr>
        <w:t>Elizabeth Lee for VOA news, L.A.</w:t>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jc w:val="center"/>
        <w:rPr>
          <w:b/>
          <w:sz w:val="28"/>
          <w:szCs w:val="28"/>
          <w:lang w:val="en-US"/>
        </w:rPr>
      </w:pPr>
      <w:r>
        <w:rPr>
          <w:b/>
          <w:sz w:val="28"/>
          <w:szCs w:val="28"/>
          <w:lang w:val="en-US"/>
        </w:rPr>
        <w:t>CO: GRILLE D’EVALUATION</w:t>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6769"/>
        <w:gridCol w:w="991"/>
        <w:gridCol w:w="2"/>
        <w:gridCol w:w="6802"/>
        <w:gridCol w:w="852"/>
      </w:tblGrid>
      <w:tr>
        <w:trPr>
          <w:cantSplit w:val="false"/>
        </w:trPr>
        <w:tc>
          <w:tcPr>
            <w:tcW w:w="7762"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b/>
                <w:sz w:val="28"/>
                <w:szCs w:val="28"/>
                <w:shd w:fill="auto" w:val="clear"/>
              </w:rPr>
            </w:pPr>
            <w:r>
              <w:rPr>
                <w:b/>
                <w:sz w:val="28"/>
                <w:szCs w:val="28"/>
                <w:shd w:fill="auto" w:val="clear"/>
              </w:rPr>
              <w:t>LV1</w:t>
            </w:r>
          </w:p>
        </w:tc>
        <w:tc>
          <w:tcPr>
            <w:tcW w:w="7654"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b/>
                <w:sz w:val="28"/>
                <w:szCs w:val="28"/>
                <w:shd w:fill="auto" w:val="clear"/>
              </w:rPr>
            </w:pPr>
            <w:r>
              <w:rPr>
                <w:b/>
                <w:sz w:val="28"/>
                <w:szCs w:val="28"/>
                <w:shd w:fill="auto" w:val="clear"/>
              </w:rPr>
              <w:t>LV2</w:t>
            </w:r>
          </w:p>
        </w:tc>
      </w:tr>
      <w:tr>
        <w:trPr>
          <w:cantSplit w:val="false"/>
        </w:trPr>
        <w:tc>
          <w:tcPr>
            <w:tcW w:w="7762"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shd w:fill="auto" w:val="clear"/>
              </w:rPr>
            </w:pPr>
            <w:r>
              <w:rPr>
                <w:shd w:fill="auto" w:val="clear"/>
              </w:rPr>
              <w:t xml:space="preserve">Comprendre un document de type dialogue ou </w:t>
            </w:r>
          </w:p>
          <w:p>
            <w:pPr>
              <w:pStyle w:val="Normal"/>
              <w:spacing w:before="0" w:after="0"/>
              <w:rPr>
                <w:shd w:fill="auto" w:val="clear"/>
              </w:rPr>
            </w:pPr>
            <w:r>
              <w:rPr>
                <w:shd w:fill="auto" w:val="clear"/>
              </w:rPr>
              <w:t>discussion. (Entourer la note choisie.)</w:t>
            </w:r>
          </w:p>
        </w:tc>
        <w:tc>
          <w:tcPr>
            <w:tcW w:w="7654"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shd w:fill="auto" w:val="clear"/>
              </w:rPr>
            </w:pPr>
            <w:r>
              <w:rPr>
                <w:shd w:fill="auto" w:val="clear"/>
              </w:rPr>
              <w:t xml:space="preserve">Comprendre un document de type dialogue ou </w:t>
            </w:r>
          </w:p>
          <w:p>
            <w:pPr>
              <w:pStyle w:val="Normal"/>
              <w:spacing w:before="0" w:after="0"/>
              <w:rPr>
                <w:shd w:fill="auto" w:val="clear"/>
              </w:rPr>
            </w:pPr>
            <w:r>
              <w:rPr>
                <w:shd w:fill="auto" w:val="clear"/>
              </w:rPr>
              <w:t>discussion. (Entourer la note choisie.)</w:t>
            </w:r>
          </w:p>
        </w:tc>
      </w:tr>
      <w:tr>
        <w:trPr>
          <w:cantSplit w:val="false"/>
        </w:trPr>
        <w:tc>
          <w:tcPr>
            <w:tcW w:w="676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shd w:fill="auto" w:val="clear"/>
              </w:rPr>
            </w:pPr>
            <w:r>
              <w:rPr>
                <w:shd w:fill="auto" w:val="clear"/>
              </w:rPr>
              <w:t xml:space="preserve">Le candidat n'a pas compris le document. Il n'en a repéré que des éléments isolés et n’est parvenu à en identifier ni le thème ni les </w:t>
            </w:r>
          </w:p>
          <w:p>
            <w:pPr>
              <w:pStyle w:val="Normal"/>
              <w:spacing w:before="0" w:after="0"/>
              <w:rPr>
                <w:shd w:fill="auto" w:val="clear"/>
              </w:rPr>
            </w:pPr>
            <w:r>
              <w:rPr>
                <w:shd w:fill="auto" w:val="clear"/>
              </w:rPr>
              <w:t>interlocuteurs (leur fonction, leur rôle).</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b/>
                <w:shd w:fill="auto" w:val="clear"/>
              </w:rPr>
            </w:pPr>
            <w:r>
              <w:rPr>
                <w:b/>
                <w:shd w:fill="auto" w:val="clear"/>
              </w:rPr>
              <w:t>1</w:t>
            </w:r>
          </w:p>
        </w:tc>
        <w:tc>
          <w:tcPr>
            <w:tcW w:w="6804"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shd w:fill="auto" w:val="clear"/>
              </w:rPr>
            </w:pPr>
            <w:r>
              <w:rPr>
                <w:shd w:fill="auto" w:val="clear"/>
              </w:rPr>
              <w:t>Le candidat n'a pas compris le document. Il n'en a repéré que  des éléments isolés et n’est parvenu à en identifier ni le thème ni les interlocuteurs (leur fonction, leur rôle).</w:t>
            </w:r>
          </w:p>
        </w:tc>
        <w:tc>
          <w:tcPr>
            <w:tcW w:w="85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b/>
                <w:shd w:fill="auto" w:val="clear"/>
              </w:rPr>
            </w:pPr>
            <w:r>
              <w:rPr>
                <w:b/>
                <w:shd w:fill="auto" w:val="clear"/>
              </w:rPr>
              <w:t>2</w:t>
            </w:r>
          </w:p>
        </w:tc>
      </w:tr>
      <w:tr>
        <w:trPr>
          <w:cantSplit w:val="false"/>
        </w:trPr>
        <w:tc>
          <w:tcPr>
            <w:tcW w:w="676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b/>
                <w:shd w:fill="auto" w:val="clear"/>
              </w:rPr>
            </w:pPr>
            <w:r>
              <w:rPr>
                <w:b/>
                <w:shd w:fill="auto" w:val="clear"/>
              </w:rPr>
              <w:t>A1</w:t>
            </w:r>
          </w:p>
          <w:p>
            <w:pPr>
              <w:pStyle w:val="Normal"/>
              <w:spacing w:before="0" w:after="0"/>
              <w:rPr>
                <w:shd w:fill="auto" w:val="clear"/>
              </w:rPr>
            </w:pPr>
            <w:r>
              <w:rPr>
                <w:shd w:fill="auto" w:val="clear"/>
              </w:rPr>
              <w:t xml:space="preserve">Le candidat est parvenu à relever des mots isolés et des expressions courantes, qui, malgré quelques mises en relation, ne lui ont permis </w:t>
            </w:r>
          </w:p>
          <w:p>
            <w:pPr>
              <w:pStyle w:val="Normal"/>
              <w:spacing w:before="0" w:after="0"/>
              <w:rPr>
                <w:shd w:fill="auto" w:val="clear"/>
              </w:rPr>
            </w:pPr>
            <w:r>
              <w:rPr>
                <w:shd w:fill="auto" w:val="clear"/>
              </w:rPr>
              <w:t xml:space="preserve">d’accéder qu’à une compréhension superficielle ou partielle du document (en particulier, les interlocuteurs n’ont pas été pleinement </w:t>
            </w:r>
          </w:p>
          <w:p>
            <w:pPr>
              <w:pStyle w:val="Normal"/>
              <w:spacing w:before="0" w:after="0"/>
              <w:rPr>
                <w:shd w:fill="auto" w:val="clear"/>
              </w:rPr>
            </w:pPr>
            <w:r>
              <w:rPr>
                <w:shd w:fill="auto" w:val="clear"/>
              </w:rPr>
              <w:t>identifiés).</w:t>
            </w:r>
          </w:p>
          <w:p>
            <w:pPr>
              <w:pStyle w:val="Normal"/>
              <w:spacing w:before="0" w:after="0"/>
              <w:rPr>
                <w:b/>
                <w:shd w:fill="auto" w:val="clear"/>
              </w:rPr>
            </w:pPr>
            <w:r>
              <w:rPr>
                <w:b/>
                <w:shd w:fill="auto" w:val="clear"/>
              </w:rPr>
              <w:t>-Il s’agit d’un reportage</w:t>
            </w:r>
          </w:p>
          <w:p>
            <w:pPr>
              <w:pStyle w:val="Normal"/>
              <w:spacing w:before="0" w:after="0"/>
              <w:rPr>
                <w:b/>
                <w:shd w:fill="auto" w:val="clear"/>
              </w:rPr>
            </w:pPr>
            <w:r>
              <w:rPr>
                <w:b/>
                <w:shd w:fill="auto" w:val="clear"/>
              </w:rPr>
              <w:t>-3 voix</w:t>
            </w:r>
          </w:p>
          <w:p>
            <w:pPr>
              <w:pStyle w:val="Normal"/>
              <w:spacing w:before="0" w:after="0"/>
              <w:rPr>
                <w:b/>
                <w:shd w:fill="auto" w:val="clear"/>
              </w:rPr>
            </w:pPr>
            <w:r>
              <w:rPr>
                <w:b/>
                <w:shd w:fill="auto" w:val="clear"/>
              </w:rPr>
              <w:t>- sujet général : immigration (pas de détail, pays etc.)</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b/>
                <w:shd w:fill="auto" w:val="clear"/>
              </w:rPr>
            </w:pPr>
            <w:r>
              <w:rPr>
                <w:b/>
                <w:shd w:fill="auto" w:val="clear"/>
              </w:rPr>
              <w:t>3</w:t>
            </w:r>
          </w:p>
        </w:tc>
        <w:tc>
          <w:tcPr>
            <w:tcW w:w="6804"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b/>
                <w:shd w:fill="auto" w:val="clear"/>
              </w:rPr>
            </w:pPr>
            <w:r>
              <w:rPr>
                <w:b/>
                <w:shd w:fill="auto" w:val="clear"/>
              </w:rPr>
              <w:t>A1</w:t>
            </w:r>
          </w:p>
          <w:p>
            <w:pPr>
              <w:pStyle w:val="Normal"/>
              <w:spacing w:before="0" w:after="0"/>
              <w:rPr>
                <w:shd w:fill="auto" w:val="clear"/>
              </w:rPr>
            </w:pPr>
            <w:r>
              <w:rPr>
                <w:shd w:fill="auto" w:val="clear"/>
              </w:rPr>
              <w:t>Le candidat est parvenu à relever des mots isolés et des expressions courantes, qui, malgré quelques mises en relation, ne lui ont permis d’accéder qu’à une compréhension superficielle ou partielle du document (en particulier, les interlocuteurs n’ont pas été pleinement identifiés).</w:t>
            </w:r>
          </w:p>
          <w:p>
            <w:pPr>
              <w:pStyle w:val="Normal"/>
              <w:spacing w:before="0" w:after="0"/>
              <w:rPr>
                <w:b/>
                <w:shd w:fill="auto" w:val="clear"/>
              </w:rPr>
            </w:pPr>
            <w:r>
              <w:rPr>
                <w:b/>
                <w:shd w:fill="auto" w:val="clear"/>
              </w:rPr>
              <w:t>-Il s’agit d’un reportage</w:t>
            </w:r>
          </w:p>
          <w:p>
            <w:pPr>
              <w:pStyle w:val="Normal"/>
              <w:spacing w:before="0" w:after="0"/>
              <w:rPr>
                <w:b/>
                <w:shd w:fill="auto" w:val="clear"/>
              </w:rPr>
            </w:pPr>
            <w:r>
              <w:rPr>
                <w:b/>
                <w:shd w:fill="auto" w:val="clear"/>
              </w:rPr>
              <w:t>-3 voix</w:t>
            </w:r>
          </w:p>
          <w:p>
            <w:pPr>
              <w:pStyle w:val="Normal"/>
              <w:spacing w:before="0" w:after="0"/>
              <w:rPr>
                <w:b/>
                <w:shd w:fill="auto" w:val="clear"/>
              </w:rPr>
            </w:pPr>
            <w:r>
              <w:rPr>
                <w:b/>
                <w:shd w:fill="auto" w:val="clear"/>
              </w:rPr>
              <w:t>- sujet général : immigration (pas de détail, pays etc.)</w:t>
            </w:r>
          </w:p>
        </w:tc>
        <w:tc>
          <w:tcPr>
            <w:tcW w:w="85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b/>
                <w:shd w:fill="auto" w:val="clear"/>
              </w:rPr>
            </w:pPr>
            <w:r>
              <w:rPr>
                <w:b/>
                <w:shd w:fill="auto" w:val="clear"/>
              </w:rPr>
              <w:t>4</w:t>
            </w:r>
          </w:p>
        </w:tc>
      </w:tr>
      <w:tr>
        <w:trPr>
          <w:cantSplit w:val="false"/>
        </w:trPr>
        <w:tc>
          <w:tcPr>
            <w:tcW w:w="676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b/>
                <w:shd w:fill="auto" w:val="clear"/>
              </w:rPr>
            </w:pPr>
            <w:r>
              <w:rPr>
                <w:b/>
                <w:shd w:fill="auto" w:val="clear"/>
              </w:rPr>
              <w:t>A2</w:t>
            </w:r>
          </w:p>
          <w:p>
            <w:pPr>
              <w:pStyle w:val="Normal"/>
              <w:spacing w:before="0" w:after="0"/>
              <w:rPr>
                <w:shd w:fill="auto" w:val="clear"/>
              </w:rPr>
            </w:pPr>
            <w:r>
              <w:rPr>
                <w:shd w:fill="auto" w:val="clear"/>
              </w:rPr>
              <w:t xml:space="preserve">Certaines informations ont été comprises mais le relevé est insuffisant et conduit à une compréhension encore lacunaire ou partielle.  Le  candidat a su identifier le thème de la discussion et la fonction ou le rôle des </w:t>
            </w:r>
          </w:p>
          <w:p>
            <w:pPr>
              <w:pStyle w:val="Normal"/>
              <w:spacing w:before="0" w:after="0"/>
              <w:rPr>
                <w:shd w:fill="auto" w:val="clear"/>
              </w:rPr>
            </w:pPr>
            <w:r>
              <w:rPr>
                <w:shd w:fill="auto" w:val="clear"/>
              </w:rPr>
              <w:t>interlocuteurs.</w:t>
            </w:r>
          </w:p>
          <w:p>
            <w:pPr>
              <w:pStyle w:val="Normal"/>
              <w:spacing w:before="0" w:after="0"/>
              <w:rPr>
                <w:b/>
                <w:shd w:fill="auto" w:val="clear"/>
              </w:rPr>
            </w:pPr>
            <w:r>
              <w:rPr>
                <w:b/>
                <w:shd w:fill="auto" w:val="clear"/>
              </w:rPr>
              <w:t>- Il s’agit d’un reportage</w:t>
            </w:r>
          </w:p>
          <w:p>
            <w:pPr>
              <w:pStyle w:val="Normal"/>
              <w:spacing w:before="0" w:after="0"/>
              <w:rPr>
                <w:b/>
                <w:shd w:fill="auto" w:val="clear"/>
              </w:rPr>
            </w:pPr>
            <w:r>
              <w:rPr>
                <w:b/>
                <w:shd w:fill="auto" w:val="clear"/>
              </w:rPr>
              <w:t>- 3 interlocuteurs : une voix off, J. Wang + une spécialiste</w:t>
            </w:r>
          </w:p>
          <w:p>
            <w:pPr>
              <w:pStyle w:val="Normal"/>
              <w:spacing w:before="0" w:after="0"/>
              <w:rPr>
                <w:b/>
                <w:shd w:fill="auto" w:val="clear"/>
              </w:rPr>
            </w:pPr>
            <w:r>
              <w:rPr>
                <w:b/>
                <w:shd w:fill="auto" w:val="clear"/>
              </w:rPr>
              <w:t xml:space="preserve">- Sujets : soit Les immigrants / leur descendants </w:t>
            </w:r>
          </w:p>
          <w:p>
            <w:pPr>
              <w:pStyle w:val="ListParagraph"/>
              <w:spacing w:before="0" w:after="0"/>
              <w:contextualSpacing/>
              <w:rPr>
                <w:b/>
                <w:shd w:fill="auto" w:val="clear"/>
              </w:rPr>
            </w:pPr>
            <w:r>
              <w:rPr>
                <w:b/>
                <w:shd w:fill="auto" w:val="clear"/>
              </w:rPr>
              <w:t xml:space="preserve">  </w:t>
            </w:r>
            <w:r>
              <w:rPr>
                <w:b/>
                <w:shd w:fill="auto" w:val="clear"/>
              </w:rPr>
              <w:t>soit  mixité des origines</w:t>
            </w:r>
          </w:p>
          <w:p>
            <w:pPr>
              <w:pStyle w:val="Normal"/>
              <w:spacing w:before="0" w:after="0"/>
              <w:rPr>
                <w:b/>
                <w:shd w:fill="auto" w:val="clear"/>
              </w:rPr>
            </w:pPr>
            <w:r>
              <w:rPr>
                <w:b/>
                <w:shd w:fill="auto" w:val="clear"/>
              </w:rPr>
              <w:t>- Raisons: For a better life / Recherche du rêve Americain</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b/>
                <w:shd w:fill="auto" w:val="clear"/>
              </w:rPr>
            </w:pPr>
            <w:r>
              <w:rPr>
                <w:b/>
                <w:shd w:fill="auto" w:val="clear"/>
              </w:rPr>
              <w:t>5</w:t>
            </w:r>
          </w:p>
        </w:tc>
        <w:tc>
          <w:tcPr>
            <w:tcW w:w="6804"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b/>
                <w:shd w:fill="auto" w:val="clear"/>
              </w:rPr>
            </w:pPr>
            <w:r>
              <w:rPr>
                <w:b/>
                <w:shd w:fill="auto" w:val="clear"/>
              </w:rPr>
              <w:t>A2</w:t>
            </w:r>
          </w:p>
          <w:p>
            <w:pPr>
              <w:pStyle w:val="Normal"/>
              <w:spacing w:before="0" w:after="0"/>
              <w:rPr>
                <w:shd w:fill="auto" w:val="clear"/>
              </w:rPr>
            </w:pPr>
            <w:r>
              <w:rPr>
                <w:shd w:fill="auto" w:val="clear"/>
              </w:rPr>
              <w:t>Certaines informations ont été comprises mais le relevé est insuffisant et conduit à une compréhension encore lacunaire ou partielle.  Le  candidat a su identifier le thème de la discussion et la fonction ou le rôle des interlocuteurs.</w:t>
            </w:r>
          </w:p>
          <w:p>
            <w:pPr>
              <w:pStyle w:val="Normal"/>
              <w:spacing w:before="0" w:after="0"/>
              <w:rPr>
                <w:b/>
                <w:shd w:fill="auto" w:val="clear"/>
              </w:rPr>
            </w:pPr>
            <w:r>
              <w:rPr>
                <w:b/>
                <w:shd w:fill="auto" w:val="clear"/>
              </w:rPr>
              <w:t>- Il s’agit d’un reportage</w:t>
            </w:r>
          </w:p>
          <w:p>
            <w:pPr>
              <w:pStyle w:val="Normal"/>
              <w:spacing w:before="0" w:after="0"/>
              <w:rPr>
                <w:b/>
                <w:shd w:fill="auto" w:val="clear"/>
              </w:rPr>
            </w:pPr>
            <w:r>
              <w:rPr>
                <w:b/>
                <w:shd w:fill="auto" w:val="clear"/>
              </w:rPr>
              <w:t>- 3 interlocuteurs : une voix off, J. Wang + une spécialiste</w:t>
            </w:r>
          </w:p>
          <w:p>
            <w:pPr>
              <w:pStyle w:val="Normal"/>
              <w:spacing w:before="0" w:after="0"/>
              <w:rPr>
                <w:b/>
                <w:shd w:fill="auto" w:val="clear"/>
              </w:rPr>
            </w:pPr>
            <w:r>
              <w:rPr>
                <w:b/>
                <w:shd w:fill="auto" w:val="clear"/>
              </w:rPr>
              <w:t xml:space="preserve">- Sujets : soit Les immigrants / leur descendants </w:t>
            </w:r>
          </w:p>
          <w:p>
            <w:pPr>
              <w:pStyle w:val="ListParagraph"/>
              <w:spacing w:before="0" w:after="0"/>
              <w:contextualSpacing/>
              <w:rPr>
                <w:b/>
                <w:shd w:fill="auto" w:val="clear"/>
              </w:rPr>
            </w:pPr>
            <w:r>
              <w:rPr>
                <w:b/>
                <w:shd w:fill="auto" w:val="clear"/>
              </w:rPr>
              <w:t xml:space="preserve">  </w:t>
            </w:r>
            <w:r>
              <w:rPr>
                <w:b/>
                <w:shd w:fill="auto" w:val="clear"/>
              </w:rPr>
              <w:t>soit  mixité des origines</w:t>
            </w:r>
          </w:p>
          <w:p>
            <w:pPr>
              <w:pStyle w:val="Normal"/>
              <w:spacing w:before="0" w:after="0"/>
              <w:rPr>
                <w:b/>
                <w:shd w:fill="auto" w:val="clear"/>
              </w:rPr>
            </w:pPr>
            <w:r>
              <w:rPr>
                <w:b/>
                <w:shd w:fill="auto" w:val="clear"/>
              </w:rPr>
              <w:t>- Raisons: For a better life / Recherche du rêve Americain</w:t>
            </w:r>
          </w:p>
        </w:tc>
        <w:tc>
          <w:tcPr>
            <w:tcW w:w="85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b/>
                <w:shd w:fill="auto" w:val="clear"/>
              </w:rPr>
            </w:pPr>
            <w:r>
              <w:rPr>
                <w:b/>
                <w:shd w:fill="auto" w:val="clear"/>
              </w:rPr>
              <w:t>7</w:t>
            </w:r>
          </w:p>
        </w:tc>
      </w:tr>
      <w:tr>
        <w:trPr>
          <w:cantSplit w:val="false"/>
        </w:trPr>
        <w:tc>
          <w:tcPr>
            <w:tcW w:w="676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b/>
                <w:shd w:fill="auto" w:val="clear"/>
              </w:rPr>
            </w:pPr>
            <w:r>
              <w:rPr>
                <w:b/>
                <w:shd w:fill="auto" w:val="clear"/>
              </w:rPr>
              <w:t>B1</w:t>
            </w:r>
          </w:p>
          <w:p>
            <w:pPr>
              <w:pStyle w:val="Normal"/>
              <w:spacing w:before="0" w:after="0"/>
              <w:rPr>
                <w:shd w:fill="auto" w:val="clear"/>
              </w:rPr>
            </w:pPr>
            <w:r>
              <w:rPr>
                <w:shd w:fill="auto" w:val="clear"/>
              </w:rPr>
              <w:t xml:space="preserve">Le candidat a su relever les points principaux de la discussion (contexte, objet, interlocuteurs et, éventuellement, conclusion de l’échange). </w:t>
            </w:r>
          </w:p>
          <w:p>
            <w:pPr>
              <w:pStyle w:val="Normal"/>
              <w:spacing w:before="0" w:after="0"/>
              <w:rPr>
                <w:shd w:fill="auto" w:val="clear"/>
              </w:rPr>
            </w:pPr>
            <w:r>
              <w:rPr>
                <w:shd w:fill="auto" w:val="clear"/>
              </w:rPr>
              <w:t>Compréhension satisfaisante.</w:t>
            </w:r>
          </w:p>
          <w:p>
            <w:pPr>
              <w:pStyle w:val="Normal"/>
              <w:spacing w:before="0" w:after="0"/>
              <w:rPr>
                <w:b/>
                <w:shd w:fill="auto" w:val="clear"/>
              </w:rPr>
            </w:pPr>
            <w:r>
              <w:rPr>
                <w:b/>
                <w:shd w:fill="auto" w:val="clear"/>
              </w:rPr>
              <w:t>- 3 interlocuteurs : une journaliste : Elizabeth Lee pour VOA NEWS, LA / J. Wang / une spécialiste de Stanford UV</w:t>
            </w:r>
          </w:p>
          <w:p>
            <w:pPr>
              <w:pStyle w:val="Normal"/>
              <w:spacing w:before="0" w:after="0"/>
              <w:rPr>
                <w:b/>
                <w:shd w:fill="auto" w:val="clear"/>
              </w:rPr>
            </w:pPr>
            <w:r>
              <w:rPr>
                <w:b/>
                <w:shd w:fill="auto" w:val="clear"/>
              </w:rPr>
              <w:t>- Sujet : enfants d’immigrants  ET mixité des origines</w:t>
            </w:r>
          </w:p>
          <w:p>
            <w:pPr>
              <w:pStyle w:val="Normal"/>
              <w:spacing w:before="0" w:after="0"/>
              <w:rPr>
                <w:b/>
                <w:shd w:fill="auto" w:val="clear"/>
                <w:lang w:val="en-US"/>
              </w:rPr>
            </w:pPr>
            <w:r>
              <w:rPr>
                <w:b/>
                <w:shd w:fill="auto" w:val="clear"/>
                <w:lang w:val="en-US"/>
              </w:rPr>
              <w:t>- J.Wang : 3rd gen. Mex. et 4th gen. Chinese</w:t>
            </w:r>
          </w:p>
          <w:p>
            <w:pPr>
              <w:pStyle w:val="Normal"/>
              <w:spacing w:before="0" w:after="0"/>
              <w:rPr>
                <w:b/>
                <w:shd w:fill="auto" w:val="clear"/>
                <w:lang w:val="en-US"/>
              </w:rPr>
            </w:pPr>
            <w:r>
              <w:rPr>
                <w:b/>
                <w:shd w:fill="auto" w:val="clear"/>
                <w:lang w:val="en-US"/>
              </w:rPr>
              <w:t>-Raisons: For a better life:  opportunities they didn’t have in their home countries/ Recherche du rêve Americain</w:t>
            </w:r>
          </w:p>
          <w:p>
            <w:pPr>
              <w:pStyle w:val="Normal"/>
              <w:spacing w:before="0" w:after="0"/>
              <w:rPr>
                <w:b/>
                <w:shd w:fill="auto" w:val="clear"/>
              </w:rPr>
            </w:pPr>
            <w:r>
              <w:rPr>
                <w:b/>
                <w:shd w:fill="auto" w:val="clear"/>
              </w:rPr>
              <w:t>-Periodes attendues: Mid. 19 pour Chinese OU  Late 19/ early 20 pour les Mex.</w:t>
            </w:r>
          </w:p>
          <w:p>
            <w:pPr>
              <w:pStyle w:val="Normal"/>
              <w:spacing w:before="0" w:after="0"/>
              <w:rPr>
                <w:b/>
                <w:shd w:fill="auto" w:val="clear"/>
                <w:lang w:val="en-US"/>
              </w:rPr>
            </w:pPr>
            <w:r>
              <w:rPr>
                <w:b/>
                <w:shd w:fill="auto" w:val="clear"/>
                <w:lang w:val="en-US"/>
              </w:rPr>
              <w:t>-Mexicans and Chinese do not often mix</w:t>
            </w:r>
          </w:p>
          <w:p>
            <w:pPr>
              <w:pStyle w:val="ListParagraph"/>
              <w:spacing w:before="0" w:after="0"/>
              <w:contextualSpacing/>
              <w:rPr>
                <w:shd w:fill="auto" w:val="clear"/>
                <w:lang w:val="en-US"/>
              </w:rPr>
            </w:pPr>
            <w:r>
              <w:rPr>
                <w:shd w:fill="auto" w:val="clear"/>
                <w:lang w:val="en-US"/>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b/>
                <w:shd w:fill="auto" w:val="clear"/>
              </w:rPr>
            </w:pPr>
            <w:r>
              <w:rPr>
                <w:b/>
                <w:shd w:fill="auto" w:val="clear"/>
              </w:rPr>
              <w:t>8</w:t>
            </w:r>
          </w:p>
        </w:tc>
        <w:tc>
          <w:tcPr>
            <w:tcW w:w="6804"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b/>
                <w:shd w:fill="auto" w:val="clear"/>
              </w:rPr>
            </w:pPr>
            <w:r>
              <w:rPr>
                <w:b/>
                <w:shd w:fill="auto" w:val="clear"/>
              </w:rPr>
              <w:t>B1</w:t>
            </w:r>
          </w:p>
          <w:p>
            <w:pPr>
              <w:pStyle w:val="Normal"/>
              <w:spacing w:before="0" w:after="0"/>
              <w:rPr>
                <w:shd w:fill="auto" w:val="clear"/>
              </w:rPr>
            </w:pPr>
            <w:r>
              <w:rPr>
                <w:shd w:fill="auto" w:val="clear"/>
              </w:rPr>
              <w:t>Le candidat a su relever les points principaux de la discussion (contexte, objet, interlocuteurs et, éventuellement, conclusion de l’échange). Compréhension satisfaisante.</w:t>
            </w:r>
          </w:p>
          <w:p>
            <w:pPr>
              <w:pStyle w:val="Normal"/>
              <w:spacing w:before="0" w:after="0"/>
              <w:rPr>
                <w:b/>
                <w:shd w:fill="auto" w:val="clear"/>
              </w:rPr>
            </w:pPr>
            <w:r>
              <w:rPr>
                <w:b/>
                <w:shd w:fill="auto" w:val="clear"/>
              </w:rPr>
              <w:t>- 3 interlocuteurs : une journaliste : Elizabeth Lee pour VOA NEWS, LA / J. Wang / une spécialiste de Stanford UV</w:t>
            </w:r>
          </w:p>
          <w:p>
            <w:pPr>
              <w:pStyle w:val="Normal"/>
              <w:spacing w:before="0" w:after="0"/>
              <w:rPr>
                <w:b/>
                <w:shd w:fill="auto" w:val="clear"/>
              </w:rPr>
            </w:pPr>
            <w:r>
              <w:rPr>
                <w:b/>
                <w:shd w:fill="auto" w:val="clear"/>
              </w:rPr>
              <w:t>- Sujet : enfants d’immigrants  ET mixité des origines</w:t>
            </w:r>
          </w:p>
          <w:p>
            <w:pPr>
              <w:pStyle w:val="Normal"/>
              <w:spacing w:before="0" w:after="0"/>
              <w:rPr>
                <w:b/>
                <w:shd w:fill="auto" w:val="clear"/>
                <w:lang w:val="en-US"/>
              </w:rPr>
            </w:pPr>
            <w:r>
              <w:rPr>
                <w:b/>
                <w:shd w:fill="auto" w:val="clear"/>
                <w:lang w:val="en-US"/>
              </w:rPr>
              <w:t>- J.Wang : 3rd gen. Mex. et 4th gen. Chinese</w:t>
            </w:r>
          </w:p>
          <w:p>
            <w:pPr>
              <w:pStyle w:val="Normal"/>
              <w:spacing w:before="0" w:after="0"/>
              <w:rPr>
                <w:b/>
                <w:shd w:fill="auto" w:val="clear"/>
                <w:lang w:val="en-US"/>
              </w:rPr>
            </w:pPr>
            <w:r>
              <w:rPr>
                <w:b/>
                <w:shd w:fill="auto" w:val="clear"/>
                <w:lang w:val="en-US"/>
              </w:rPr>
              <w:t>-Raisons: For a better life:  opportunities they didn’t have in their home countries/ Recherche du rêve Americain</w:t>
            </w:r>
          </w:p>
          <w:p>
            <w:pPr>
              <w:pStyle w:val="Normal"/>
              <w:spacing w:before="0" w:after="0"/>
              <w:rPr>
                <w:b/>
                <w:shd w:fill="auto" w:val="clear"/>
              </w:rPr>
            </w:pPr>
            <w:r>
              <w:rPr>
                <w:b/>
                <w:shd w:fill="auto" w:val="clear"/>
              </w:rPr>
              <w:t>-Periodes attendues: Mid. 19 pour Chinese OU  Late 19/ early 20 pour les Mex.</w:t>
            </w:r>
          </w:p>
          <w:p>
            <w:pPr>
              <w:pStyle w:val="Normal"/>
              <w:spacing w:before="0" w:after="0"/>
              <w:rPr>
                <w:b/>
                <w:shd w:fill="auto" w:val="clear"/>
                <w:lang w:val="en-US"/>
              </w:rPr>
            </w:pPr>
            <w:r>
              <w:rPr>
                <w:b/>
                <w:shd w:fill="auto" w:val="clear"/>
                <w:lang w:val="en-US"/>
              </w:rPr>
              <w:t>-Mexicans and Chinese do not often mix</w:t>
            </w:r>
          </w:p>
          <w:p>
            <w:pPr>
              <w:pStyle w:val="Normal"/>
              <w:spacing w:before="0" w:after="0"/>
              <w:rPr>
                <w:shd w:fill="auto" w:val="clear"/>
                <w:lang w:val="en-US"/>
              </w:rPr>
            </w:pPr>
            <w:r>
              <w:rPr>
                <w:shd w:fill="auto" w:val="clear"/>
                <w:lang w:val="en-US"/>
              </w:rPr>
            </w:r>
          </w:p>
        </w:tc>
        <w:tc>
          <w:tcPr>
            <w:tcW w:w="85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b/>
                <w:shd w:fill="auto" w:val="clear"/>
              </w:rPr>
            </w:pPr>
            <w:r>
              <w:rPr>
                <w:b/>
                <w:shd w:fill="auto" w:val="clear"/>
              </w:rPr>
              <w:t>10</w:t>
            </w:r>
          </w:p>
        </w:tc>
      </w:tr>
      <w:tr>
        <w:trPr>
          <w:cantSplit w:val="false"/>
        </w:trPr>
        <w:tc>
          <w:tcPr>
            <w:tcW w:w="676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b/>
                <w:shd w:fill="auto" w:val="clear"/>
              </w:rPr>
            </w:pPr>
            <w:r>
              <w:rPr>
                <w:b/>
                <w:shd w:fill="auto" w:val="clear"/>
              </w:rPr>
              <w:t>B2</w:t>
            </w:r>
          </w:p>
          <w:p>
            <w:pPr>
              <w:pStyle w:val="Normal"/>
              <w:spacing w:before="0" w:after="0"/>
              <w:rPr>
                <w:shd w:fill="auto" w:val="clear"/>
              </w:rPr>
            </w:pPr>
            <w:r>
              <w:rPr>
                <w:shd w:fill="auto" w:val="clear"/>
              </w:rPr>
              <w:t xml:space="preserve">Des détails significatifs du document ont été relevés et restitués conformément à sa logique interne. Le contenu  informatif a été compris, ainsi que l’attitude du locuteur (ton, humour, points de vue, </w:t>
            </w:r>
          </w:p>
          <w:p>
            <w:pPr>
              <w:pStyle w:val="Normal"/>
              <w:spacing w:before="0" w:after="0"/>
              <w:rPr>
                <w:shd w:fill="auto" w:val="clear"/>
              </w:rPr>
            </w:pPr>
            <w:r>
              <w:rPr>
                <w:shd w:fill="auto" w:val="clear"/>
              </w:rPr>
              <w:t>etc.). Compréhension fine.</w:t>
            </w:r>
          </w:p>
          <w:p>
            <w:pPr>
              <w:pStyle w:val="Normal"/>
              <w:spacing w:before="0" w:after="0"/>
              <w:rPr>
                <w:b/>
                <w:shd w:fill="auto" w:val="clear"/>
              </w:rPr>
            </w:pPr>
            <w:r>
              <w:rPr>
                <w:b/>
                <w:shd w:fill="auto" w:val="clear"/>
              </w:rPr>
              <w:t xml:space="preserve">- TOUT LE B1 </w:t>
            </w:r>
          </w:p>
          <w:p>
            <w:pPr>
              <w:pStyle w:val="Normal"/>
              <w:spacing w:before="0" w:after="0"/>
              <w:jc w:val="center"/>
              <w:rPr>
                <w:b/>
                <w:shd w:fill="auto" w:val="clear"/>
              </w:rPr>
            </w:pPr>
            <w:r>
              <w:rPr>
                <w:b/>
                <w:shd w:fill="auto" w:val="clear"/>
              </w:rPr>
              <w:t>+++</w:t>
            </w:r>
          </w:p>
          <w:p>
            <w:pPr>
              <w:pStyle w:val="Normal"/>
              <w:spacing w:before="0" w:after="0"/>
              <w:rPr>
                <w:b/>
                <w:shd w:fill="auto" w:val="clear"/>
              </w:rPr>
            </w:pPr>
            <w:r>
              <w:rPr>
                <w:b/>
                <w:shd w:fill="auto" w:val="clear"/>
              </w:rPr>
              <w:t>- Les Mex. Et  chinois  sont « family oriented »</w:t>
            </w:r>
          </w:p>
          <w:p>
            <w:pPr>
              <w:pStyle w:val="Normal"/>
              <w:spacing w:before="0" w:after="0"/>
              <w:rPr>
                <w:b/>
                <w:shd w:fill="auto" w:val="clear"/>
              </w:rPr>
            </w:pPr>
            <w:r>
              <w:rPr>
                <w:b/>
                <w:shd w:fill="auto" w:val="clear"/>
              </w:rPr>
              <w:t>- Les deux groupes ont subi des discriminations, que ce soit dans le passé (chinois) ou maintenant (méx.)</w:t>
            </w:r>
          </w:p>
          <w:p>
            <w:pPr>
              <w:pStyle w:val="Normal"/>
              <w:spacing w:before="0" w:after="0"/>
              <w:rPr>
                <w:b/>
                <w:shd w:fill="auto" w:val="clear"/>
              </w:rPr>
            </w:pPr>
            <w:r>
              <w:rPr>
                <w:b/>
                <w:shd w:fill="auto" w:val="clear"/>
              </w:rPr>
              <w:t>- Les chinois ont travaillé comme cheminots et les Mex. Comme main d’œuvre agricole</w:t>
            </w:r>
          </w:p>
          <w:p>
            <w:pPr>
              <w:pStyle w:val="Normal"/>
              <w:spacing w:before="0" w:after="0"/>
              <w:rPr>
                <w:b/>
                <w:shd w:fill="auto" w:val="clear"/>
              </w:rPr>
            </w:pPr>
            <w:r>
              <w:rPr>
                <w:b/>
                <w:shd w:fill="auto" w:val="clear"/>
              </w:rPr>
              <w:t>- Wang  pense que les deux communautés vont être amenées à se mélanger dans  le futur : ses parents en sont l’exemple (« married »)</w:t>
            </w:r>
          </w:p>
          <w:p>
            <w:pPr>
              <w:pStyle w:val="Normal"/>
              <w:spacing w:before="0" w:after="0"/>
              <w:rPr>
                <w:b/>
                <w:shd w:fill="auto" w:val="clear"/>
              </w:rPr>
            </w:pPr>
            <w:r>
              <w:rPr>
                <w:b/>
                <w:shd w:fill="auto" w:val="clear"/>
              </w:rPr>
              <w:t>BONUS : comprendre le sens de « lured » : illusion du rêve américain</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shd w:fill="auto" w:val="clear"/>
              </w:rPr>
            </w:pPr>
            <w:r>
              <w:rPr>
                <w:shd w:fill="auto" w:val="clear"/>
              </w:rPr>
              <w:t>10</w:t>
            </w:r>
          </w:p>
        </w:tc>
        <w:tc>
          <w:tcPr>
            <w:tcW w:w="6804"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shd w:fill="auto" w:val="clear"/>
              </w:rPr>
            </w:pPr>
            <w:r>
              <w:rPr>
                <w:shd w:fill="auto" w:val="clear"/>
              </w:rPr>
            </w:r>
          </w:p>
        </w:tc>
        <w:tc>
          <w:tcPr>
            <w:tcW w:w="85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shd w:fill="auto" w:val="clear"/>
              </w:rPr>
            </w:pPr>
            <w:r>
              <w:rPr>
                <w:shd w:fill="auto" w:val="clear"/>
              </w:rPr>
            </w:r>
          </w:p>
        </w:tc>
      </w:tr>
    </w:tbl>
    <w:p>
      <w:pPr>
        <w:pStyle w:val="Normal"/>
        <w:rPr>
          <w:shd w:fill="auto" w:val="clear"/>
        </w:rPr>
      </w:pPr>
      <w:r>
        <w:rPr>
          <w:shd w:fill="auto" w:val="clear"/>
        </w:rPr>
      </w:r>
    </w:p>
    <w:sectPr>
      <w:type w:val="nextPage"/>
      <w:pgSz w:orient="landscape" w:w="16838" w:h="11906"/>
      <w:pgMar w:left="720" w:right="720" w:header="0" w:top="720" w:footer="0" w:bottom="72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10"/>
  <w:defaultTabStop w:val="708"/>
</w:settings>
</file>

<file path=word/styles.xml><?xml version="1.0" encoding="utf-8"?>
<w:styles xmlns:w="http://schemas.openxmlformats.org/wordprocessingml/2006/main">
  <w:docDefaults>
    <w:rPrDefault>
      <w:rPr>
        <w:rFonts w:ascii="Calibri" w:hAnsi="Calibri" w:eastAsia="Droid Sans Fallback" w:cs=""/>
        <w:sz w:val="22"/>
        <w:szCs w:val="22"/>
        <w:lang w:val="fr-FR" w:eastAsia="en-US" w:bidi="ar-SA"/>
      </w:rPr>
    </w:rPrDefault>
    <w:pPrDefault>
      <w:pPr>
        <w:spacing w:lineRule="auto" w:line="276"/>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rsid w:val="009b6fdd"/>
    <w:pPr>
      <w:widowControl/>
      <w:suppressAutoHyphens w:val="true"/>
      <w:bidi w:val="0"/>
      <w:spacing w:lineRule="auto" w:line="276" w:before="0" w:after="200"/>
      <w:jc w:val="left"/>
    </w:pPr>
    <w:rPr>
      <w:rFonts w:ascii="Calibri" w:hAnsi="Calibri" w:eastAsia="Droid Sans Fallback" w:cs=""/>
      <w:color w:val="auto"/>
      <w:sz w:val="22"/>
      <w:szCs w:val="22"/>
      <w:lang w:val="fr-FR" w:eastAsia="en-US" w:bidi="ar-SA"/>
    </w:rPr>
  </w:style>
  <w:style w:type="character" w:styleId="DefaultParagraphFont" w:default="1">
    <w:name w:val="Default Paragraph Font"/>
    <w:uiPriority w:val="1"/>
    <w:semiHidden/>
    <w:unhideWhenUsed/>
    <w:rPr/>
  </w:style>
  <w:style w:type="character" w:styleId="ListLabel1">
    <w:name w:val="ListLabel 1"/>
    <w:rPr>
      <w:rFonts w:cs=""/>
    </w:rPr>
  </w:style>
  <w:style w:type="character" w:styleId="ListLabel2">
    <w:name w:val="ListLabel 2"/>
    <w:rPr>
      <w:rFonts w:cs="Courier New"/>
    </w:rPr>
  </w:style>
  <w:style w:type="paragraph" w:styleId="Titre">
    <w:name w:val="Titre"/>
    <w:basedOn w:val="Normal"/>
    <w:next w:val="Corpsdetexte"/>
    <w:pPr>
      <w:keepNext/>
      <w:spacing w:before="240" w:after="120"/>
    </w:pPr>
    <w:rPr>
      <w:rFonts w:ascii="Liberation Sans" w:hAnsi="Liberation Sans" w:eastAsia="Droid Sans Fallback" w:cs="FreeSans"/>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FreeSans"/>
    </w:rPr>
  </w:style>
  <w:style w:type="paragraph" w:styleId="Lgende">
    <w:name w:val="Légende"/>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istParagraph">
    <w:name w:val="List Paragraph"/>
    <w:uiPriority w:val="34"/>
    <w:qFormat/>
    <w:rsid w:val="00d936f2"/>
    <w:basedOn w:val="Normal"/>
    <w:pPr>
      <w:spacing w:before="0" w:after="200"/>
      <w:ind w:left="720" w:right="0" w:hanging="0"/>
      <w:contextualSpacing/>
    </w:pPr>
    <w:rPr/>
  </w:style>
  <w:style w:type="numbering" w:styleId="NoList" w:default="1">
    <w:name w:val="No List"/>
    <w:uiPriority w:val="99"/>
    <w:semiHidden/>
    <w:unhideWhenUsed/>
  </w:style>
  <w:style w:type="table" w:default="1" w:styleId="TableauNormal">
    <w:name w:val="Normal Table"/>
    <w:uiPriority w:val="99"/>
    <w:qFormat/>
    <w:semiHidden/>
    <w:unhideWhenUsed/>
    <w:tblPr>
      <w:tblInd w:type="dxa" w:w="0"/>
      <w:tblCellMar>
        <w:top w:w="0" w:type="dxa"/>
        <w:left w:w="108" w:type="dxa"/>
        <w:bottom w:w="0" w:type="dxa"/>
        <w:right w:w="108" w:type="dxa"/>
      </w:tblCellMar>
    </w:tblPr>
  </w:style>
  <w:style w:type="table" w:styleId="Grilledutableau">
    <w:name w:val="Table Grid"/>
    <w:basedOn w:val="TableauNormal"/>
    <w:uiPriority w:val="59"/>
    <w:rsid w:val="00215dc3"/>
    <w:pPr>
      <w:spacing w:line="240" w:after="0" w:lineRule="auto"/>
    </w:p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2016-04-08T09:36:00Z</dcterms:created>
  <dc:creator>Rouyerr</dc:creator>
  <dc:language>fr-FR</dc:language>
  <cp:lastModifiedBy>Jolierj</cp:lastModifiedBy>
  <cp:lastPrinted>2016-04-08T10:01:00Z</cp:lastPrinted>
  <dcterms:modified xsi:type="dcterms:W3CDTF">2016-04-08T12:53:00Z</dcterms:modified>
  <cp:revision>10</cp:revision>
</cp:coreProperties>
</file>