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08" w:rsidRPr="00E34908" w:rsidRDefault="00E34908" w:rsidP="00E34908">
      <w:pPr>
        <w:pStyle w:val="NormalWeb"/>
        <w:rPr>
          <w:b/>
          <w:u w:val="single"/>
        </w:rPr>
      </w:pPr>
      <w:r w:rsidRPr="00E34908">
        <w:rPr>
          <w:b/>
          <w:u w:val="single"/>
        </w:rPr>
        <w:t>JK ROWLING 's DEMENTORS  TRANSCRIPT:</w:t>
      </w:r>
    </w:p>
    <w:p w:rsidR="00E34908" w:rsidRDefault="00E34908" w:rsidP="00E34908">
      <w:pPr>
        <w:pStyle w:val="NormalWeb"/>
      </w:pPr>
      <w:proofErr w:type="spellStart"/>
      <w:r>
        <w:t>Winfrey</w:t>
      </w:r>
      <w:proofErr w:type="spellEnd"/>
      <w:r>
        <w:t xml:space="preserve">: In Harry </w:t>
      </w:r>
      <w:proofErr w:type="spellStart"/>
      <w:r>
        <w:t>Potter’s</w:t>
      </w:r>
      <w:proofErr w:type="spellEnd"/>
      <w:r>
        <w:t xml:space="preserve"> world, the </w:t>
      </w:r>
      <w:proofErr w:type="spellStart"/>
      <w:r>
        <w:t>Dementors</w:t>
      </w:r>
      <w:proofErr w:type="spellEnd"/>
      <w:r>
        <w:t xml:space="preserve"> are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creatures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 off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and </w:t>
      </w:r>
      <w:proofErr w:type="spellStart"/>
      <w:r>
        <w:t>despair</w:t>
      </w:r>
      <w:proofErr w:type="spellEnd"/>
      <w:r>
        <w:t xml:space="preserve"> to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. </w:t>
      </w:r>
      <w:proofErr w:type="spellStart"/>
      <w:r>
        <w:t>Dementors</w:t>
      </w:r>
      <w:proofErr w:type="spellEnd"/>
      <w:r>
        <w:t xml:space="preserve"> are capable of </w:t>
      </w:r>
      <w:proofErr w:type="spellStart"/>
      <w:r>
        <w:t>consuming</w:t>
      </w:r>
      <w:proofErr w:type="spellEnd"/>
      <w:r>
        <w:t xml:space="preserve"> a </w:t>
      </w:r>
      <w:proofErr w:type="spellStart"/>
      <w:r>
        <w:t>person’s</w:t>
      </w:r>
      <w:proofErr w:type="spellEnd"/>
      <w:r>
        <w:t xml:space="preserve"> soul.</w:t>
      </w:r>
    </w:p>
    <w:p w:rsidR="00E34908" w:rsidRDefault="00E34908" w:rsidP="00E34908">
      <w:pPr>
        <w:pStyle w:val="NormalWeb"/>
      </w:pPr>
      <w:proofErr w:type="spellStart"/>
      <w:r>
        <w:t>Winfrey</w:t>
      </w:r>
      <w:proofErr w:type="spellEnd"/>
      <w:r>
        <w:t xml:space="preserve">: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in the </w:t>
      </w:r>
      <w:proofErr w:type="spellStart"/>
      <w:r>
        <w:t>seventeen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writing</w:t>
      </w:r>
      <w:proofErr w:type="spellEnd"/>
      <w:r>
        <w:t xml:space="preserve"> the </w:t>
      </w:r>
      <w:r>
        <w:rPr>
          <w:rStyle w:val="Accentuation"/>
        </w:rPr>
        <w:t xml:space="preserve">Potter </w:t>
      </w:r>
      <w:proofErr w:type="spellStart"/>
      <w:r>
        <w:t>series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the good, the </w:t>
      </w:r>
      <w:proofErr w:type="spellStart"/>
      <w:r>
        <w:t>bad</w:t>
      </w:r>
      <w:proofErr w:type="spellEnd"/>
      <w:r>
        <w:t xml:space="preserve"> and the </w:t>
      </w:r>
      <w:proofErr w:type="spellStart"/>
      <w:r>
        <w:t>ugly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life?</w:t>
      </w:r>
    </w:p>
    <w:p w:rsidR="00E34908" w:rsidRDefault="00E34908" w:rsidP="00E34908">
      <w:pPr>
        <w:pStyle w:val="NormalWeb"/>
      </w:pPr>
      <w:r>
        <w:t xml:space="preserve">Rowling: Yeah. </w:t>
      </w:r>
      <w:proofErr w:type="spellStart"/>
      <w:r>
        <w:t>Definitely</w:t>
      </w:r>
      <w:proofErr w:type="spellEnd"/>
      <w:r>
        <w:t xml:space="preserve">. </w:t>
      </w:r>
      <w:proofErr w:type="spellStart"/>
      <w:r>
        <w:t>Definitely</w:t>
      </w:r>
      <w:proofErr w:type="spellEnd"/>
      <w:r>
        <w:t>.</w:t>
      </w:r>
    </w:p>
    <w:p w:rsidR="00E34908" w:rsidRDefault="00E34908" w:rsidP="00E34908">
      <w:pPr>
        <w:pStyle w:val="NormalWeb"/>
      </w:pPr>
      <w:proofErr w:type="spellStart"/>
      <w:r>
        <w:t>Winfrey</w:t>
      </w:r>
      <w:proofErr w:type="spellEnd"/>
      <w:r>
        <w:t xml:space="preserve">: And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r>
        <w:rPr>
          <w:rStyle w:val="Accentuation"/>
        </w:rPr>
        <w:t xml:space="preserve">Potter </w:t>
      </w:r>
      <w:r>
        <w:t>stories?</w:t>
      </w:r>
    </w:p>
    <w:p w:rsidR="00E34908" w:rsidRDefault="00E34908" w:rsidP="00E34908">
      <w:pPr>
        <w:pStyle w:val="NormalWeb"/>
      </w:pPr>
      <w:r>
        <w:t xml:space="preserve">Rowling: Yeah. For sure. </w:t>
      </w:r>
      <w:proofErr w:type="spellStart"/>
      <w:r>
        <w:t>Depression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–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– </w:t>
      </w:r>
      <w:proofErr w:type="spellStart"/>
      <w:r>
        <w:t>is</w:t>
      </w:r>
      <w:proofErr w:type="spellEnd"/>
      <w:r>
        <w:t xml:space="preserve"> a – </w:t>
      </w:r>
      <w:proofErr w:type="spellStart"/>
      <w:r>
        <w:t>is</w:t>
      </w:r>
      <w:proofErr w:type="spellEnd"/>
      <w:r>
        <w:t xml:space="preserve"> a terrible place to </w:t>
      </w:r>
      <w:proofErr w:type="spellStart"/>
      <w:r>
        <w:t>be</w:t>
      </w:r>
      <w:proofErr w:type="spellEnd"/>
      <w:r>
        <w:t xml:space="preserve">. Terrible place to </w:t>
      </w:r>
      <w:proofErr w:type="spellStart"/>
      <w:r>
        <w:t>be</w:t>
      </w:r>
      <w:proofErr w:type="spellEnd"/>
      <w:r>
        <w:t>.</w:t>
      </w:r>
    </w:p>
    <w:p w:rsidR="00E34908" w:rsidRDefault="00E34908" w:rsidP="00E34908">
      <w:pPr>
        <w:pStyle w:val="NormalWeb"/>
      </w:pPr>
      <w:proofErr w:type="spellStart"/>
      <w:r>
        <w:t>Winfrey</w:t>
      </w:r>
      <w:proofErr w:type="spellEnd"/>
      <w:r>
        <w:t xml:space="preserve">: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depressed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died</w:t>
      </w:r>
      <w:proofErr w:type="spellEnd"/>
      <w:r>
        <w:t>?</w:t>
      </w:r>
    </w:p>
    <w:p w:rsidR="00E34908" w:rsidRDefault="00E34908" w:rsidP="00E34908">
      <w:pPr>
        <w:pStyle w:val="NormalWeb"/>
      </w:pPr>
      <w:r>
        <w:t xml:space="preserve">Rowling: </w:t>
      </w:r>
      <w:proofErr w:type="spellStart"/>
      <w:r>
        <w:t>Yes</w:t>
      </w:r>
      <w:proofErr w:type="spellEnd"/>
      <w:r>
        <w:t xml:space="preserve">, but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delayed</w:t>
      </w:r>
      <w:proofErr w:type="spellEnd"/>
      <w:r>
        <w:t xml:space="preserve"> – I </w:t>
      </w:r>
      <w:proofErr w:type="spellStart"/>
      <w:r>
        <w:t>think</w:t>
      </w:r>
      <w:proofErr w:type="spellEnd"/>
      <w:r>
        <w:t xml:space="preserve">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tendencies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. It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acute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sort of </w:t>
      </w:r>
      <w:proofErr w:type="spellStart"/>
      <w:r>
        <w:t>twenty</w:t>
      </w:r>
      <w:proofErr w:type="spellEnd"/>
      <w:r>
        <w:t xml:space="preserve">-five to </w:t>
      </w:r>
      <w:proofErr w:type="spellStart"/>
      <w:r>
        <w:t>twenty-eight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dark</w:t>
      </w:r>
      <w:proofErr w:type="spellEnd"/>
      <w:r>
        <w:t xml:space="preserve"> time.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absence of feeling – and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the absence of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. And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to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been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not </w:t>
      </w:r>
      <w:proofErr w:type="spellStart"/>
      <w:r>
        <w:t>sadness</w:t>
      </w:r>
      <w:proofErr w:type="spellEnd"/>
      <w:r>
        <w:t xml:space="preserve">. </w:t>
      </w:r>
      <w:proofErr w:type="spellStart"/>
      <w:r>
        <w:t>Sadness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– I know </w:t>
      </w:r>
      <w:proofErr w:type="spellStart"/>
      <w:r>
        <w:t>sadness</w:t>
      </w:r>
      <w:proofErr w:type="spellEnd"/>
      <w:r>
        <w:t xml:space="preserve"> – </w:t>
      </w:r>
      <w:proofErr w:type="spellStart"/>
      <w:r>
        <w:t>sadness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. You know? To </w:t>
      </w:r>
      <w:proofErr w:type="spellStart"/>
      <w:r>
        <w:t>cry</w:t>
      </w:r>
      <w:proofErr w:type="spellEnd"/>
      <w:r>
        <w:t xml:space="preserve"> and to </w:t>
      </w:r>
      <w:proofErr w:type="spellStart"/>
      <w:r>
        <w:t>feel</w:t>
      </w:r>
      <w:proofErr w:type="spellEnd"/>
      <w:r>
        <w:t xml:space="preserve">. But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cold absence of feeling –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hollowed</w:t>
      </w:r>
      <w:proofErr w:type="spellEnd"/>
      <w:r>
        <w:t xml:space="preserve">-out feeling.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Dementors</w:t>
      </w:r>
      <w:proofErr w:type="spellEnd"/>
      <w:r>
        <w:t xml:space="preserve"> are.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went</w:t>
      </w:r>
      <w:proofErr w:type="spellEnd"/>
      <w:r>
        <w:t xml:space="preserve"> and </w:t>
      </w:r>
      <w:proofErr w:type="spellStart"/>
      <w:r>
        <w:t>got</w:t>
      </w:r>
      <w:proofErr w:type="spellEnd"/>
      <w:r>
        <w:t xml:space="preserve"> help.</w:t>
      </w:r>
    </w:p>
    <w:p w:rsidR="00677A45" w:rsidRDefault="00677A45" w:rsidP="00E34908">
      <w:pPr>
        <w:pStyle w:val="NormalWeb"/>
      </w:pPr>
      <w:r>
        <w:t>GRILLE EVALUATION: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9670"/>
      </w:tblGrid>
      <w:tr w:rsidR="00677A45" w:rsidTr="00677A45">
        <w:tc>
          <w:tcPr>
            <w:tcW w:w="1242" w:type="dxa"/>
          </w:tcPr>
          <w:p w:rsidR="00677A45" w:rsidRDefault="00677A45" w:rsidP="00E34908">
            <w:pPr>
              <w:pStyle w:val="NormalWeb"/>
            </w:pPr>
            <w:r>
              <w:t>˂ A1</w:t>
            </w:r>
          </w:p>
        </w:tc>
        <w:tc>
          <w:tcPr>
            <w:tcW w:w="9670" w:type="dxa"/>
          </w:tcPr>
          <w:p w:rsidR="00677A45" w:rsidRDefault="00815D21" w:rsidP="00E34908">
            <w:pPr>
              <w:pStyle w:val="NormalWeb"/>
            </w:pPr>
            <w:r>
              <w:t xml:space="preserve">2 personnes parlent de </w:t>
            </w:r>
            <w:proofErr w:type="spellStart"/>
            <w:r>
              <w:t>détraqueurs</w:t>
            </w:r>
            <w:proofErr w:type="spellEnd"/>
            <w:r>
              <w:t xml:space="preserve"> </w:t>
            </w:r>
            <w:proofErr w:type="gramStart"/>
            <w:r>
              <w:t>( le</w:t>
            </w:r>
            <w:proofErr w:type="gramEnd"/>
            <w:r>
              <w:t xml:space="preserve"> mot </w:t>
            </w:r>
            <w:proofErr w:type="spellStart"/>
            <w:r>
              <w:t>détraqueur</w:t>
            </w:r>
            <w:proofErr w:type="spellEnd"/>
            <w:r>
              <w:t xml:space="preserve"> avait été fourni )</w:t>
            </w:r>
          </w:p>
          <w:p w:rsidR="00677A45" w:rsidRDefault="00677A45" w:rsidP="00E34908">
            <w:pPr>
              <w:pStyle w:val="NormalWeb"/>
            </w:pPr>
          </w:p>
        </w:tc>
      </w:tr>
      <w:tr w:rsidR="00677A45" w:rsidTr="00677A45">
        <w:tc>
          <w:tcPr>
            <w:tcW w:w="1242" w:type="dxa"/>
          </w:tcPr>
          <w:p w:rsidR="00677A45" w:rsidRDefault="00677A45" w:rsidP="00E34908">
            <w:pPr>
              <w:pStyle w:val="NormalWeb"/>
            </w:pPr>
            <w:r>
              <w:t xml:space="preserve">   A1</w:t>
            </w:r>
          </w:p>
        </w:tc>
        <w:tc>
          <w:tcPr>
            <w:tcW w:w="9670" w:type="dxa"/>
          </w:tcPr>
          <w:p w:rsidR="00677A45" w:rsidRDefault="00815D21" w:rsidP="00E34908">
            <w:pPr>
              <w:pStyle w:val="NormalWeb"/>
            </w:pPr>
            <w:r>
              <w:t xml:space="preserve">Une femme parle de dépression, de ses </w:t>
            </w:r>
            <w:proofErr w:type="spellStart"/>
            <w:r>
              <w:t>sentiments</w:t>
            </w:r>
            <w:proofErr w:type="gramStart"/>
            <w:r>
              <w:t>,de</w:t>
            </w:r>
            <w:proofErr w:type="spellEnd"/>
            <w:proofErr w:type="gramEnd"/>
            <w:r>
              <w:t xml:space="preserve"> sa vie</w:t>
            </w:r>
          </w:p>
          <w:p w:rsidR="00677A45" w:rsidRDefault="00677A45" w:rsidP="00E34908">
            <w:pPr>
              <w:pStyle w:val="NormalWeb"/>
            </w:pPr>
          </w:p>
        </w:tc>
      </w:tr>
      <w:tr w:rsidR="00677A45" w:rsidTr="00677A45">
        <w:tc>
          <w:tcPr>
            <w:tcW w:w="1242" w:type="dxa"/>
          </w:tcPr>
          <w:p w:rsidR="00677A45" w:rsidRDefault="00677A45" w:rsidP="00E34908">
            <w:pPr>
              <w:pStyle w:val="NormalWeb"/>
            </w:pPr>
            <w:r>
              <w:t xml:space="preserve">   A2</w:t>
            </w:r>
          </w:p>
        </w:tc>
        <w:tc>
          <w:tcPr>
            <w:tcW w:w="9670" w:type="dxa"/>
          </w:tcPr>
          <w:p w:rsidR="00677A45" w:rsidRDefault="00815D21" w:rsidP="00E34908">
            <w:pPr>
              <w:pStyle w:val="NormalWeb"/>
            </w:pPr>
            <w:r>
              <w:t xml:space="preserve">Interview de JK Rowling, auteure de la série  Harry Potter, elle parle des </w:t>
            </w:r>
            <w:proofErr w:type="spellStart"/>
            <w:r>
              <w:t>détraqueurs</w:t>
            </w:r>
            <w:proofErr w:type="spellEnd"/>
            <w:r>
              <w:t xml:space="preserve">, de son </w:t>
            </w:r>
            <w:proofErr w:type="spellStart"/>
            <w:r>
              <w:t>inspiration</w:t>
            </w:r>
            <w:proofErr w:type="gramStart"/>
            <w:r w:rsidR="006576F8">
              <w:t>,</w:t>
            </w:r>
            <w:r>
              <w:t>de</w:t>
            </w:r>
            <w:proofErr w:type="spellEnd"/>
            <w:proofErr w:type="gramEnd"/>
            <w:r>
              <w:t xml:space="preserve"> la dépression </w:t>
            </w:r>
            <w:r w:rsidR="006576F8">
              <w:t>à la mort</w:t>
            </w:r>
            <w:r>
              <w:t xml:space="preserve"> de sa mère</w:t>
            </w:r>
          </w:p>
          <w:p w:rsidR="00677A45" w:rsidRDefault="00677A45" w:rsidP="00E34908">
            <w:pPr>
              <w:pStyle w:val="NormalWeb"/>
            </w:pPr>
          </w:p>
        </w:tc>
      </w:tr>
      <w:tr w:rsidR="00677A45" w:rsidTr="00677A45">
        <w:tc>
          <w:tcPr>
            <w:tcW w:w="1242" w:type="dxa"/>
          </w:tcPr>
          <w:p w:rsidR="00677A45" w:rsidRDefault="00677A45" w:rsidP="00E34908">
            <w:pPr>
              <w:pStyle w:val="NormalWeb"/>
            </w:pPr>
            <w:r>
              <w:t xml:space="preserve">   B1</w:t>
            </w:r>
          </w:p>
        </w:tc>
        <w:tc>
          <w:tcPr>
            <w:tcW w:w="9670" w:type="dxa"/>
          </w:tcPr>
          <w:p w:rsidR="00815D21" w:rsidRDefault="00815D21" w:rsidP="00E34908">
            <w:pPr>
              <w:pStyle w:val="NormalWeb"/>
            </w:pPr>
            <w:r>
              <w:t>Elle s'est inspirée de ce qui lui est arrivé de bon, de mauvais et d'horrible dans la vie pour écrire ses romans</w:t>
            </w:r>
          </w:p>
          <w:p w:rsidR="00815D21" w:rsidRDefault="00815D21" w:rsidP="00E34908">
            <w:pPr>
              <w:pStyle w:val="NormalWeb"/>
            </w:pPr>
            <w:r>
              <w:t>La dépression est différente de la tristesse: la tristesse n'est pas une mauvaise chose</w:t>
            </w:r>
            <w:r w:rsidR="006576F8">
              <w:t xml:space="preserve">: on pleure on ressent quelque chose </w:t>
            </w:r>
          </w:p>
          <w:p w:rsidR="00815D21" w:rsidRDefault="00815D21" w:rsidP="00E34908">
            <w:pPr>
              <w:pStyle w:val="NormalWeb"/>
            </w:pPr>
            <w:proofErr w:type="spellStart"/>
            <w:r>
              <w:t>Détraqueurs</w:t>
            </w:r>
            <w:proofErr w:type="spellEnd"/>
            <w:r>
              <w:t xml:space="preserve"> </w:t>
            </w:r>
            <w:r w:rsidR="006576F8">
              <w:t xml:space="preserve"> absorbent le bonheur des humains et les précipitent dans la dépression</w:t>
            </w:r>
          </w:p>
          <w:p w:rsidR="00677A45" w:rsidRDefault="00677A45" w:rsidP="00E34908">
            <w:pPr>
              <w:pStyle w:val="NormalWeb"/>
            </w:pPr>
          </w:p>
        </w:tc>
      </w:tr>
      <w:tr w:rsidR="00677A45" w:rsidTr="00677A45">
        <w:tc>
          <w:tcPr>
            <w:tcW w:w="1242" w:type="dxa"/>
          </w:tcPr>
          <w:p w:rsidR="00677A45" w:rsidRDefault="00677A45" w:rsidP="00E34908">
            <w:pPr>
              <w:pStyle w:val="NormalWeb"/>
            </w:pPr>
            <w:r>
              <w:t xml:space="preserve">   B2</w:t>
            </w:r>
          </w:p>
        </w:tc>
        <w:tc>
          <w:tcPr>
            <w:tcW w:w="9670" w:type="dxa"/>
          </w:tcPr>
          <w:p w:rsidR="00677A45" w:rsidRDefault="00815D21" w:rsidP="00E34908">
            <w:pPr>
              <w:pStyle w:val="NormalWeb"/>
            </w:pPr>
            <w:r>
              <w:t xml:space="preserve">17 ans pour écrire la série </w:t>
            </w:r>
            <w:proofErr w:type="gramStart"/>
            <w:r>
              <w:t>HP ,dépression</w:t>
            </w:r>
            <w:proofErr w:type="gramEnd"/>
            <w:r>
              <w:t>: absence totale de sentiments et aucun espoir d'en sortir</w:t>
            </w:r>
            <w:r w:rsidR="006576F8">
              <w:t xml:space="preserve">, ce qui correspond à ce que sont les </w:t>
            </w:r>
            <w:proofErr w:type="spellStart"/>
            <w:r w:rsidR="006576F8">
              <w:t>détraqueurs</w:t>
            </w:r>
            <w:proofErr w:type="spellEnd"/>
            <w:r>
              <w:t xml:space="preserve"> </w:t>
            </w:r>
          </w:p>
          <w:p w:rsidR="006576F8" w:rsidRDefault="006576F8" w:rsidP="00E34908">
            <w:pPr>
              <w:pStyle w:val="NormalWeb"/>
            </w:pPr>
            <w:proofErr w:type="spellStart"/>
            <w:r>
              <w:t>Détraqueurs</w:t>
            </w:r>
            <w:proofErr w:type="spellEnd"/>
            <w:r>
              <w:t xml:space="preserve">  capables de consumer l'âme des gens </w:t>
            </w:r>
          </w:p>
          <w:p w:rsidR="00815D21" w:rsidRDefault="00815D21" w:rsidP="00E34908">
            <w:pPr>
              <w:pStyle w:val="NormalWeb"/>
            </w:pPr>
            <w:r>
              <w:t>Dépression sévère entre 25 et 28 ans mais tendances à la dépression depuis son jeune âge</w:t>
            </w:r>
          </w:p>
          <w:p w:rsidR="00677A45" w:rsidRDefault="00815D21" w:rsidP="006576F8">
            <w:pPr>
              <w:pStyle w:val="NormalWeb"/>
            </w:pPr>
            <w:r>
              <w:t xml:space="preserve">A cherché de l'aide grâce à sa fille </w:t>
            </w:r>
            <w:proofErr w:type="gramStart"/>
            <w:r>
              <w:t>( sous</w:t>
            </w:r>
            <w:proofErr w:type="gramEnd"/>
            <w:r>
              <w:t xml:space="preserve">-entendu : </w:t>
            </w:r>
            <w:r w:rsidR="006576F8">
              <w:t>thérapie  et volonté de s'en sortir pour sa fille qui était encore une enfant)</w:t>
            </w:r>
          </w:p>
        </w:tc>
      </w:tr>
    </w:tbl>
    <w:p w:rsidR="000316CF" w:rsidRDefault="000316CF" w:rsidP="006576F8">
      <w:bookmarkStart w:id="0" w:name="_GoBack"/>
      <w:bookmarkEnd w:id="0"/>
    </w:p>
    <w:sectPr w:rsidR="000316CF" w:rsidSect="00E349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A0" w:rsidRDefault="009D6BA0" w:rsidP="006576F8">
      <w:pPr>
        <w:spacing w:after="0" w:line="240" w:lineRule="auto"/>
      </w:pPr>
      <w:r>
        <w:separator/>
      </w:r>
    </w:p>
  </w:endnote>
  <w:endnote w:type="continuationSeparator" w:id="0">
    <w:p w:rsidR="009D6BA0" w:rsidRDefault="009D6BA0" w:rsidP="0065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A0" w:rsidRDefault="009D6BA0" w:rsidP="006576F8">
      <w:pPr>
        <w:spacing w:after="0" w:line="240" w:lineRule="auto"/>
      </w:pPr>
      <w:r>
        <w:separator/>
      </w:r>
    </w:p>
  </w:footnote>
  <w:footnote w:type="continuationSeparator" w:id="0">
    <w:p w:rsidR="009D6BA0" w:rsidRDefault="009D6BA0" w:rsidP="00657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08"/>
    <w:rsid w:val="000316CF"/>
    <w:rsid w:val="006576F8"/>
    <w:rsid w:val="00677A45"/>
    <w:rsid w:val="00815D21"/>
    <w:rsid w:val="009D6BA0"/>
    <w:rsid w:val="00E3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34908"/>
    <w:rPr>
      <w:i/>
      <w:iCs/>
    </w:rPr>
  </w:style>
  <w:style w:type="table" w:styleId="Grilledutableau">
    <w:name w:val="Table Grid"/>
    <w:basedOn w:val="TableauNormal"/>
    <w:uiPriority w:val="39"/>
    <w:rsid w:val="0067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7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6F8"/>
  </w:style>
  <w:style w:type="paragraph" w:styleId="Pieddepage">
    <w:name w:val="footer"/>
    <w:basedOn w:val="Normal"/>
    <w:link w:val="PieddepageCar"/>
    <w:uiPriority w:val="99"/>
    <w:unhideWhenUsed/>
    <w:rsid w:val="00657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34908"/>
    <w:rPr>
      <w:i/>
      <w:iCs/>
    </w:rPr>
  </w:style>
  <w:style w:type="table" w:styleId="Grilledutableau">
    <w:name w:val="Table Grid"/>
    <w:basedOn w:val="TableauNormal"/>
    <w:uiPriority w:val="39"/>
    <w:rsid w:val="0067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7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6F8"/>
  </w:style>
  <w:style w:type="paragraph" w:styleId="Pieddepage">
    <w:name w:val="footer"/>
    <w:basedOn w:val="Normal"/>
    <w:link w:val="PieddepageCar"/>
    <w:uiPriority w:val="99"/>
    <w:unhideWhenUsed/>
    <w:rsid w:val="00657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2017-04-29T18:14:00Z</dcterms:created>
  <dcterms:modified xsi:type="dcterms:W3CDTF">2017-04-29T18:14:00Z</dcterms:modified>
</cp:coreProperties>
</file>